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49" w:rsidRDefault="0053005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-173355</wp:posOffset>
                </wp:positionV>
                <wp:extent cx="914400" cy="42862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249" w:rsidRDefault="00530050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６号様式</w:t>
                            </w:r>
                          </w:p>
                          <w:p w:rsidR="00962249" w:rsidRDefault="00530050">
                            <w:pPr>
                              <w:spacing w:line="240" w:lineRule="exact"/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(内定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通知後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3.65pt;mso-position-vertical-relative:text;mso-position-horizontal-relative:text;v-text-anchor:top;position:absolute;height:33.75pt;mso-wrap-distance-top:0pt;width:72pt;mso-wrap-style:none;mso-wrap-distance-left:9pt;margin-left:-2.65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第</w:t>
                      </w:r>
                      <w:r>
                        <w:rPr>
                          <w:rFonts w:hint="default" w:ascii="BIZ UD明朝 Medium" w:hAnsi="BIZ UD明朝 Medium" w:eastAsia="BIZ UD明朝 Medium"/>
                        </w:rPr>
                        <w:t>６号様式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(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内定</w:t>
                      </w:r>
                      <w:r>
                        <w:rPr>
                          <w:rFonts w:hint="default" w:ascii="BIZ UD明朝 Medium" w:hAnsi="BIZ UD明朝 Medium" w:eastAsia="BIZ UD明朝 Medium"/>
                        </w:rPr>
                        <w:t>通知後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>医療的ケア指示書</w:t>
      </w:r>
    </w:p>
    <w:p w:rsidR="00962249" w:rsidRDefault="0053005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16"/>
        </w:rPr>
        <w:t>医療的ケアについて、下記のとおり指示します。　　　　　指示期間（　　　　年　　月　　日～　　　　年　　月　　　日）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00"/>
        <w:gridCol w:w="3855"/>
        <w:gridCol w:w="3210"/>
      </w:tblGrid>
      <w:tr w:rsidR="00962249">
        <w:trPr>
          <w:trHeight w:val="330"/>
        </w:trPr>
        <w:tc>
          <w:tcPr>
            <w:tcW w:w="1950" w:type="dxa"/>
            <w:gridSpan w:val="2"/>
            <w:vAlign w:val="center"/>
          </w:tcPr>
          <w:p w:rsidR="00962249" w:rsidRDefault="0053005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保育施設名</w:t>
            </w:r>
          </w:p>
        </w:tc>
        <w:tc>
          <w:tcPr>
            <w:tcW w:w="7065" w:type="dxa"/>
            <w:gridSpan w:val="2"/>
          </w:tcPr>
          <w:p w:rsidR="00962249" w:rsidRDefault="00962249">
            <w:pPr>
              <w:spacing w:line="300" w:lineRule="exac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962249">
        <w:trPr>
          <w:trHeight w:val="510"/>
        </w:trPr>
        <w:tc>
          <w:tcPr>
            <w:tcW w:w="450" w:type="dxa"/>
            <w:vMerge w:val="restart"/>
            <w:vAlign w:val="center"/>
          </w:tcPr>
          <w:p w:rsidR="00962249" w:rsidRDefault="0053005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対象者</w:t>
            </w:r>
          </w:p>
        </w:tc>
        <w:tc>
          <w:tcPr>
            <w:tcW w:w="1500" w:type="dxa"/>
            <w:vAlign w:val="center"/>
          </w:tcPr>
          <w:p w:rsidR="00962249" w:rsidRDefault="0053005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氏　名</w:t>
            </w:r>
          </w:p>
        </w:tc>
        <w:tc>
          <w:tcPr>
            <w:tcW w:w="3855" w:type="dxa"/>
          </w:tcPr>
          <w:p w:rsidR="00962249" w:rsidRDefault="00962249">
            <w:pPr>
              <w:spacing w:line="300" w:lineRule="exac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3210" w:type="dxa"/>
          </w:tcPr>
          <w:p w:rsidR="00962249" w:rsidRDefault="00530050">
            <w:pPr>
              <w:spacing w:line="30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生年月日　　　年　　月　　日(　　歳</w:t>
            </w:r>
            <w:r>
              <w:rPr>
                <w:rFonts w:ascii="BIZ UD明朝 Medium" w:eastAsia="BIZ UD明朝 Medium" w:hAnsi="BIZ UD明朝 Medium"/>
                <w:sz w:val="16"/>
              </w:rPr>
              <w:t>）</w:t>
            </w:r>
          </w:p>
        </w:tc>
      </w:tr>
      <w:tr w:rsidR="00962249">
        <w:trPr>
          <w:trHeight w:val="596"/>
        </w:trPr>
        <w:tc>
          <w:tcPr>
            <w:tcW w:w="450" w:type="dxa"/>
            <w:vMerge/>
          </w:tcPr>
          <w:p w:rsidR="00962249" w:rsidRDefault="00962249">
            <w:pPr>
              <w:spacing w:line="300" w:lineRule="exac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00" w:type="dxa"/>
            <w:vAlign w:val="center"/>
          </w:tcPr>
          <w:p w:rsidR="00962249" w:rsidRDefault="0053005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主たる疾患名</w:t>
            </w:r>
          </w:p>
        </w:tc>
        <w:tc>
          <w:tcPr>
            <w:tcW w:w="7065" w:type="dxa"/>
            <w:gridSpan w:val="2"/>
            <w:vAlign w:val="center"/>
          </w:tcPr>
          <w:p w:rsidR="00962249" w:rsidRDefault="00962249">
            <w:pPr>
              <w:spacing w:line="300" w:lineRule="exac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962249" w:rsidRDefault="00530050">
      <w:pPr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※該当の指示内容に</w:t>
      </w:r>
      <w:r>
        <w:rPr>
          <w:rFonts w:ascii="Segoe UI Symbol" w:eastAsia="BIZ UD明朝 Medium" w:hAnsi="Segoe UI Symbol"/>
          <w:sz w:val="16"/>
        </w:rPr>
        <w:t>☑</w:t>
      </w:r>
      <w:r>
        <w:rPr>
          <w:rFonts w:ascii="BIZ UD明朝 Medium" w:eastAsia="BIZ UD明朝 Medium" w:hAnsi="BIZ UD明朝 Medium" w:hint="eastAsia"/>
          <w:sz w:val="16"/>
        </w:rPr>
        <w:t>（チェック）・数値等を記入してください。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488"/>
        <w:gridCol w:w="1047"/>
        <w:gridCol w:w="7022"/>
        <w:gridCol w:w="12"/>
      </w:tblGrid>
      <w:tr w:rsidR="00962249" w:rsidTr="00675B85">
        <w:trPr>
          <w:trHeight w:val="822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62249" w:rsidRDefault="0053005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医療的ケアの項目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　気管カニューレ内部の喀痰吸引</w:t>
            </w:r>
          </w:p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　口腔内の喀痰吸引　　　□　鼻腔内の喀痰吸引</w:t>
            </w:r>
          </w:p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　経管栄養（経鼻胃管）　□　胃ろうによる経管栄養</w:t>
            </w:r>
          </w:p>
        </w:tc>
      </w:tr>
      <w:tr w:rsidR="00962249" w:rsidTr="00253E65">
        <w:trPr>
          <w:cantSplit/>
          <w:trHeight w:val="191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62249" w:rsidRDefault="00530050">
            <w:pPr>
              <w:spacing w:line="22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具体的指示内容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bottom"/>
          </w:tcPr>
          <w:p w:rsidR="00962249" w:rsidRDefault="00530050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□喀痰吸引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　気管カニューレからの吸引（または気管内吸引）</w:t>
            </w:r>
          </w:p>
          <w:p w:rsidR="00962249" w:rsidRDefault="00530050">
            <w:pPr>
              <w:spacing w:line="240" w:lineRule="exact"/>
              <w:ind w:firstLineChars="200" w:firstLine="322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吸引カテーテルのサイズ（　　　　）Fr.　吸引圧（　　　　）kPa以下</w:t>
            </w:r>
          </w:p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□　口腔、鼻腔からの吸引　</w:t>
            </w:r>
          </w:p>
          <w:p w:rsidR="00962249" w:rsidRDefault="00530050">
            <w:pPr>
              <w:spacing w:line="240" w:lineRule="exact"/>
              <w:ind w:firstLineChars="200" w:firstLine="322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吸引カテーテルのサイズ（　　　　）Fr.　吸引圧（　　　　）kPa以下</w:t>
            </w:r>
          </w:p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　看護師実施の場合　鼻からの挿入の長さ（　　　　）㎝　口からの挿入の長さ（　　　　）㎝</w:t>
            </w:r>
          </w:p>
          <w:p w:rsidR="00962249" w:rsidRDefault="00530050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□　保育士実施の場合　鼻からの挿入の長さ（　　　　）㎝　口からの挿入の長さ（　　　　）㎝</w:t>
            </w:r>
          </w:p>
          <w:p w:rsidR="00962249" w:rsidRDefault="00530050">
            <w:pPr>
              <w:spacing w:line="240" w:lineRule="exact"/>
              <w:ind w:firstLineChars="100" w:firstLine="161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※注意点など（　　　　　　　　　　　　　　　　　　　　　　　　　　　　　　　　　　　　　　　　）</w:t>
            </w:r>
          </w:p>
        </w:tc>
      </w:tr>
      <w:tr w:rsidR="009B769F" w:rsidRPr="009B769F" w:rsidTr="00253E65">
        <w:trPr>
          <w:trHeight w:val="1255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249" w:rsidRPr="009B769F" w:rsidRDefault="00962249">
            <w:pPr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62249" w:rsidRPr="009B769F" w:rsidRDefault="00530050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□経管栄養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種類　□　経鼻胃管留置カテーテル　サイズ（　　　　）Fr.挿入の長さ（　　　　）㎝</w:t>
            </w:r>
          </w:p>
          <w:p w:rsidR="00962249" w:rsidRPr="009B769F" w:rsidRDefault="00530050">
            <w:pPr>
              <w:spacing w:line="220" w:lineRule="exact"/>
              <w:ind w:firstLineChars="300" w:firstLine="484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□胃ろう　カテーテルの種類（　　　　　　　）</w:t>
            </w:r>
          </w:p>
          <w:p w:rsidR="00962249" w:rsidRPr="009B769F" w:rsidRDefault="00530050">
            <w:pPr>
              <w:spacing w:line="220" w:lineRule="exact"/>
              <w:ind w:firstLineChars="300" w:firstLine="484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　　　　　サイズ（　　　　）Fr.　（　　　　）㎝挿入　バルンの水の量（　　　　）㎝</w:t>
            </w:r>
          </w:p>
          <w:p w:rsidR="00962249" w:rsidRPr="009B769F" w:rsidRDefault="00530050">
            <w:pPr>
              <w:spacing w:line="220" w:lineRule="exact"/>
              <w:ind w:firstLineChars="300" w:firstLine="484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□腸ろう　カテーテルの種類（　　　　　　　）</w:t>
            </w:r>
          </w:p>
          <w:p w:rsidR="00962249" w:rsidRPr="009B769F" w:rsidRDefault="00530050">
            <w:pPr>
              <w:spacing w:line="220" w:lineRule="exact"/>
              <w:ind w:firstLineChars="300" w:firstLine="484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　　　　　サイズ（　　　　）Fr.　（　　　　）㎝挿入　バルンの水の量（　　　　）㎝</w:t>
            </w:r>
          </w:p>
        </w:tc>
      </w:tr>
      <w:tr w:rsidR="009B769F" w:rsidRPr="009B769F" w:rsidTr="00253E65">
        <w:trPr>
          <w:trHeight w:val="4995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249" w:rsidRPr="009B769F" w:rsidRDefault="00962249">
            <w:pPr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249" w:rsidRPr="009B769F" w:rsidRDefault="00962249">
            <w:pPr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□栄養剤注入</w:t>
            </w:r>
          </w:p>
          <w:p w:rsidR="00962249" w:rsidRPr="009B769F" w:rsidRDefault="00530050">
            <w:pPr>
              <w:spacing w:line="220" w:lineRule="exact"/>
              <w:ind w:firstLineChars="100" w:firstLine="161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栄養剤　実施時間（　　：　　）（　　：　　）</w:t>
            </w:r>
          </w:p>
          <w:p w:rsidR="00962249" w:rsidRPr="009B769F" w:rsidRDefault="00530050">
            <w:pPr>
              <w:spacing w:line="220" w:lineRule="exact"/>
              <w:ind w:firstLineChars="100" w:firstLine="161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内容・量（　　　　　　　　　　　　　　　　　　　　　）　注入時間（　　　分～　　　分）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□胃残量が（　　　）未満の時はそのまま予定量を注入する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□胃残量が（　　　）㎖以上　（　　　）未満の時（　　　　　）□胃残量が（　　）㎖以上（　　　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□胃残の色に異常がある（褐色・黄色・緑色）場合は（　　　　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□その他、胃残の性状に異常がある場合の対応（　　　　　　　　）</w:t>
            </w:r>
          </w:p>
          <w:p w:rsidR="00962249" w:rsidRPr="009B769F" w:rsidRDefault="00962249">
            <w:pPr>
              <w:spacing w:line="1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□水分注入　　実施期間（　　：　　）（　　：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内容（　　　　　）１回量（　　　　）　注入速度（　　分～　　分）　ショット可　不可　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□胃残量が（　　　　）未満の時はそのまま予定量を注入する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□胃残量が（　　　　）㎖以上（　　　　）㎖未満の時（　　　　　　　　　　　　　　　　　　　　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□胃残量が（　　　　）㎖以上の時（　　　　　　　　　　　　　　　　　　　　　　　　　　　　　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□胃残の色に異常がある（褐色・黄色・緑色）場合は（　　　　　　　　　　　　　　　　　　　　　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□その他、胃残の性状に異常がある場合の対応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（　　　　　　　　　　　　　　　　　　　　　　　　　　　　　　　　　　　　　　　　　　　　　　　）</w:t>
            </w:r>
          </w:p>
          <w:p w:rsidR="00962249" w:rsidRPr="009B769F" w:rsidRDefault="00530050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□薬剤注入　実施時間（　　：　　）　※注意点など（　　　　　　　　　　　　　　　　　　　　　　　）</w:t>
            </w:r>
          </w:p>
          <w:p w:rsidR="00962249" w:rsidRPr="009B769F" w:rsidRDefault="00962249">
            <w:pPr>
              <w:spacing w:line="16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  <w:p w:rsidR="00962249" w:rsidRPr="009B769F" w:rsidRDefault="00530050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□胃からの脱気　</w:t>
            </w:r>
          </w:p>
          <w:p w:rsidR="00962249" w:rsidRPr="009B769F" w:rsidRDefault="00530050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脱気のタイミング　・注入前・注入後・その他（　　：　　）（　　：　　）</w:t>
            </w:r>
          </w:p>
          <w:p w:rsidR="00962249" w:rsidRPr="009B769F" w:rsidRDefault="00530050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※注意点など（　　　　　　　　　　　　　　　　　　　　　　　　　　　　　　　　　　　　　　　　　）</w:t>
            </w:r>
          </w:p>
        </w:tc>
      </w:tr>
      <w:tr w:rsidR="009B769F" w:rsidRPr="009B769F" w:rsidTr="00253E65">
        <w:trPr>
          <w:cantSplit/>
          <w:trHeight w:val="1928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</w:tcPr>
          <w:p w:rsidR="00962249" w:rsidRPr="009B769F" w:rsidRDefault="00962249">
            <w:pPr>
              <w:rPr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62249" w:rsidRPr="009B769F" w:rsidRDefault="00530050">
            <w:pPr>
              <w:spacing w:line="2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□特別栄養食</w:t>
            </w:r>
            <w:r w:rsidR="004E13C3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(経口)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4E13C3" w:rsidRPr="009B769F" w:rsidRDefault="004E13C3" w:rsidP="004E13C3">
            <w:pPr>
              <w:spacing w:line="220" w:lineRule="exact"/>
              <w:rPr>
                <w:rFonts w:ascii="BIZ UDP明朝 Medium" w:eastAsia="BIZ UDP明朝 Medium" w:hAnsi="BIZ UDP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形状　□ペースト食　□きざみ食　□幼児食　□</w:t>
            </w:r>
            <w:r w:rsidR="00530050"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 xml:space="preserve">その他（　　　　　　　　　　）　　</w:t>
            </w:r>
          </w:p>
          <w:p w:rsidR="004E13C3" w:rsidRPr="009B769F" w:rsidRDefault="004E13C3" w:rsidP="004E13C3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="00530050"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禁止食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 xml:space="preserve">　　□あり</w:t>
            </w:r>
            <w:r w:rsidR="00530050"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（　　　　　　　　　　　　　　　　　　　　）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 xml:space="preserve">　　□なし</w:t>
            </w:r>
          </w:p>
          <w:p w:rsidR="00962249" w:rsidRPr="009B769F" w:rsidRDefault="004E13C3" w:rsidP="004E13C3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・嚥下機能検査実施　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□</w:t>
            </w:r>
            <w:r w:rsidR="00530050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している（　　　年　　月　　日実施済　　結果の添付　　　有・無　）</w:t>
            </w:r>
          </w:p>
          <w:p w:rsidR="00962249" w:rsidRPr="009B769F" w:rsidRDefault="004E13C3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　　　　　　　　　　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□</w:t>
            </w:r>
            <w:r w:rsidR="00530050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していない</w:t>
            </w:r>
          </w:p>
          <w:p w:rsidR="00962249" w:rsidRPr="009B769F" w:rsidRDefault="004E13C3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="00530050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食事に関する注意点　</w:t>
            </w: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</w:t>
            </w:r>
            <w:r w:rsidR="00530050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あり（　　　　　　　　　　　　　　　　　　　　　　　　　　　　　　　　）</w:t>
            </w:r>
          </w:p>
          <w:p w:rsidR="00962249" w:rsidRPr="009B769F" w:rsidRDefault="00530050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 xml:space="preserve">　　　　　　　　　　　</w:t>
            </w:r>
            <w:r w:rsidR="004E13C3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</w:t>
            </w: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なし</w:t>
            </w:r>
          </w:p>
          <w:p w:rsidR="00962249" w:rsidRPr="009B769F" w:rsidRDefault="004E13C3">
            <w:pPr>
              <w:spacing w:line="220" w:lineRule="exac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 xml:space="preserve">栄養剤の注入　</w:t>
            </w: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</w:t>
            </w:r>
            <w:r w:rsidR="00530050"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併用する（栄養剤の内容は”経管栄養”参照）</w:t>
            </w: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 xml:space="preserve">　</w:t>
            </w: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□併用しない</w:t>
            </w:r>
          </w:p>
          <w:p w:rsidR="00962249" w:rsidRPr="009B769F" w:rsidRDefault="00962249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</w:rPr>
            </w:pPr>
          </w:p>
        </w:tc>
      </w:tr>
      <w:tr w:rsidR="00322F98" w:rsidRPr="009B769F" w:rsidTr="00253E65">
        <w:trPr>
          <w:gridAfter w:val="1"/>
          <w:wAfter w:w="12" w:type="dxa"/>
          <w:cantSplit/>
          <w:trHeight w:val="1128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322F98" w:rsidRPr="009B769F" w:rsidRDefault="00322F98" w:rsidP="00675B85">
            <w:pPr>
              <w:spacing w:line="22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322F98" w:rsidRPr="00322F98" w:rsidRDefault="00322F98" w:rsidP="000C16B7">
            <w:pPr>
              <w:spacing w:line="2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FF0000"/>
                <w:sz w:val="16"/>
              </w:rPr>
            </w:pPr>
            <w:r w:rsidRPr="00253E65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□その他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2F98" w:rsidRPr="00322F98" w:rsidRDefault="00322F98" w:rsidP="000C16B7">
            <w:pPr>
              <w:pStyle w:val="af0"/>
              <w:snapToGrid w:val="0"/>
              <w:rPr>
                <w:rFonts w:ascii="BIZ UDP明朝 Medium" w:eastAsia="BIZ UDP明朝 Medium" w:hAnsi="BIZ UDP明朝 Medium"/>
                <w:color w:val="FF0000"/>
                <w:sz w:val="16"/>
                <w:szCs w:val="16"/>
              </w:rPr>
            </w:pPr>
          </w:p>
        </w:tc>
      </w:tr>
      <w:tr w:rsidR="009B769F" w:rsidRPr="009B769F" w:rsidTr="00253E65">
        <w:trPr>
          <w:gridAfter w:val="1"/>
          <w:wAfter w:w="12" w:type="dxa"/>
          <w:cantSplit/>
          <w:trHeight w:val="2832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675B85" w:rsidRPr="009B769F" w:rsidRDefault="00675B85" w:rsidP="00675B85">
            <w:pPr>
              <w:spacing w:line="22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675B85" w:rsidRPr="009B769F" w:rsidRDefault="00675B85" w:rsidP="00675B85">
            <w:pPr>
              <w:spacing w:line="2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緊急時の対応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5B85" w:rsidRPr="009B769F" w:rsidRDefault="00675B85" w:rsidP="00675B85">
            <w:pPr>
              <w:pStyle w:val="af0"/>
              <w:snapToGrid w:val="0"/>
              <w:rPr>
                <w:color w:val="000000" w:themeColor="text1"/>
              </w:rPr>
            </w:pPr>
            <w:r w:rsidRPr="009B769F">
              <w:rPr>
                <w:rFonts w:ascii="BIZ UDP明朝 Medium" w:eastAsia="BIZ UDP明朝 Medium" w:hAnsi="BIZ UDP明朝 Medium" w:hint="eastAsia"/>
                <w:color w:val="000000" w:themeColor="text1"/>
              </w:rPr>
              <w:t>至急受診が必要と考えられる症状</w:t>
            </w:r>
          </w:p>
          <w:p w:rsidR="00675B85" w:rsidRPr="009B769F" w:rsidRDefault="003727A7" w:rsidP="00675B85">
            <w:pPr>
              <w:pStyle w:val="af0"/>
              <w:snapToGrid w:val="0"/>
              <w:rPr>
                <w:color w:val="000000" w:themeColor="text1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="00675B85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胃ろう抜去時の対応（　　　　　　　　　　　　　　　　　　　　　　　　　　　　　　　　　　　）</w:t>
            </w:r>
          </w:p>
          <w:p w:rsidR="00675B85" w:rsidRPr="009B769F" w:rsidRDefault="003727A7" w:rsidP="00675B85">
            <w:pPr>
              <w:pStyle w:val="af0"/>
              <w:snapToGrid w:val="0"/>
              <w:rPr>
                <w:color w:val="000000" w:themeColor="text1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="00675B85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気管切開カニューレ抜去時の対応（　　　　　　　　　　　　　　　　　　　　　　　　　　　　　）</w:t>
            </w:r>
          </w:p>
          <w:p w:rsidR="00675B85" w:rsidRPr="009B769F" w:rsidRDefault="003727A7" w:rsidP="00675B85">
            <w:pPr>
              <w:pStyle w:val="af0"/>
              <w:snapToGrid w:val="0"/>
              <w:rPr>
                <w:color w:val="000000" w:themeColor="text1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="00675B85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その他（　　　　　　　　　　　　　　　　　　　　　　　　　　　　　　　　　　　　　　　　　）</w:t>
            </w:r>
          </w:p>
          <w:p w:rsidR="00675B85" w:rsidRPr="009B769F" w:rsidRDefault="003727A7" w:rsidP="00675B85">
            <w:pPr>
              <w:pStyle w:val="af0"/>
              <w:snapToGrid w:val="0"/>
              <w:rPr>
                <w:color w:val="000000" w:themeColor="text1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・</w:t>
            </w:r>
            <w:r w:rsidR="00675B85" w:rsidRPr="009B769F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必要とする特別な配慮と禁忌事項がありましたら、ご記入ください</w:t>
            </w:r>
          </w:p>
          <w:bookmarkStart w:id="0" w:name="_GoBack"/>
          <w:bookmarkEnd w:id="0"/>
          <w:p w:rsidR="00675B85" w:rsidRPr="009B769F" w:rsidRDefault="00675B85" w:rsidP="00675B85">
            <w:pPr>
              <w:rPr>
                <w:color w:val="000000" w:themeColor="text1"/>
              </w:rPr>
            </w:pPr>
            <w:r w:rsidRPr="009B769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51660288" behindDoc="0" locked="0" layoutInCell="1" hidden="0" allowOverlap="1" wp14:anchorId="2F4A1B48" wp14:editId="49055DB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124460</wp:posOffset>
                      </wp:positionV>
                      <wp:extent cx="66675" cy="312420"/>
                      <wp:effectExtent l="635" t="635" r="29845" b="10795"/>
                      <wp:wrapNone/>
                      <wp:docPr id="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12420"/>
                              </a:xfrm>
                              <a:prstGeom prst="righ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5DC4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o:spid="_x0000_s1026" type="#_x0000_t86" style="position:absolute;left:0;text-align:left;margin-left:370.05pt;margin-top:9.8pt;width:5.25pt;height:24.6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" adj="384" strokecolor="black [3213]"/>
                  </w:pict>
                </mc:Fallback>
              </mc:AlternateContent>
            </w:r>
            <w:r w:rsidRPr="009B769F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hidden="0" allowOverlap="1" wp14:anchorId="6DE91709" wp14:editId="2225A12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124460</wp:posOffset>
                      </wp:positionV>
                      <wp:extent cx="76200" cy="361315"/>
                      <wp:effectExtent l="635" t="635" r="29845" b="10795"/>
                      <wp:wrapNone/>
                      <wp:docPr id="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1315"/>
                              </a:xfrm>
                              <a:prstGeom prst="lef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89332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o:spid="_x0000_s1026" type="#_x0000_t85" style="position:absolute;left:0;text-align:left;margin-left:5.55pt;margin-top:9.8pt;width:6pt;height:28.4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" adj="380" strokecolor="black [3213]"/>
                  </w:pict>
                </mc:Fallback>
              </mc:AlternateContent>
            </w:r>
          </w:p>
          <w:p w:rsidR="00675B85" w:rsidRPr="009B769F" w:rsidRDefault="00675B85" w:rsidP="00675B85">
            <w:pPr>
              <w:rPr>
                <w:color w:val="000000" w:themeColor="text1"/>
              </w:rPr>
            </w:pPr>
          </w:p>
          <w:p w:rsidR="00675B85" w:rsidRPr="009B769F" w:rsidRDefault="00675B85" w:rsidP="00675B85">
            <w:pPr>
              <w:pStyle w:val="af0"/>
              <w:snapToGrid w:val="0"/>
              <w:rPr>
                <w:color w:val="000000" w:themeColor="text1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</w:rPr>
              <w:t>至急受診が必要な場合の連絡先</w:t>
            </w:r>
          </w:p>
          <w:p w:rsidR="00675B85" w:rsidRPr="009B769F" w:rsidRDefault="00675B85" w:rsidP="00675B85">
            <w:pPr>
              <w:pStyle w:val="af0"/>
              <w:snapToGrid w:val="0"/>
              <w:rPr>
                <w:color w:val="000000" w:themeColor="text1"/>
                <w:u w:val="single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医師名　　　　　　　　　　　　　　</w:t>
            </w: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医療機関名　　　　　　　　　　　　　</w:t>
            </w:r>
          </w:p>
          <w:p w:rsidR="00675B85" w:rsidRPr="009B769F" w:rsidRDefault="00675B85" w:rsidP="00675B85">
            <w:pPr>
              <w:pStyle w:val="af0"/>
              <w:snapToGrid w:val="0"/>
              <w:rPr>
                <w:color w:val="000000" w:themeColor="text1"/>
                <w:u w:val="single"/>
              </w:rPr>
            </w:pPr>
            <w:r w:rsidRPr="009B769F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電話番号　　　　　　　　　　　　　</w:t>
            </w:r>
          </w:p>
          <w:p w:rsidR="00675B85" w:rsidRPr="009B769F" w:rsidRDefault="00675B85" w:rsidP="00675B85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</w:rPr>
            </w:pPr>
          </w:p>
        </w:tc>
      </w:tr>
    </w:tbl>
    <w:p w:rsidR="00962249" w:rsidRPr="009B769F" w:rsidRDefault="00530050">
      <w:pPr>
        <w:spacing w:line="320" w:lineRule="exact"/>
        <w:ind w:firstLineChars="2800" w:firstLine="4514"/>
        <w:rPr>
          <w:rFonts w:ascii="BIZ UD明朝 Medium" w:eastAsia="BIZ UD明朝 Medium" w:hAnsi="BIZ UD明朝 Medium"/>
          <w:color w:val="000000" w:themeColor="text1"/>
          <w:sz w:val="16"/>
        </w:rPr>
      </w:pPr>
      <w:r w:rsidRPr="009B769F">
        <w:rPr>
          <w:rFonts w:ascii="BIZ UD明朝 Medium" w:eastAsia="BIZ UD明朝 Medium" w:hAnsi="BIZ UD明朝 Medium" w:hint="eastAsia"/>
          <w:color w:val="000000" w:themeColor="text1"/>
          <w:sz w:val="16"/>
        </w:rPr>
        <w:t>記入日　　　　　年　　月　　日</w:t>
      </w:r>
    </w:p>
    <w:p w:rsidR="00962249" w:rsidRPr="009B769F" w:rsidRDefault="00530050">
      <w:pPr>
        <w:spacing w:line="320" w:lineRule="exact"/>
        <w:ind w:firstLineChars="2800" w:firstLine="4514"/>
        <w:rPr>
          <w:rFonts w:ascii="BIZ UD明朝 Medium" w:eastAsia="BIZ UD明朝 Medium" w:hAnsi="BIZ UD明朝 Medium"/>
          <w:color w:val="000000" w:themeColor="text1"/>
          <w:sz w:val="16"/>
        </w:rPr>
      </w:pPr>
      <w:r w:rsidRPr="009B769F">
        <w:rPr>
          <w:rFonts w:ascii="BIZ UD明朝 Medium" w:eastAsia="BIZ UD明朝 Medium" w:hAnsi="BIZ UD明朝 Medium" w:hint="eastAsia"/>
          <w:color w:val="000000" w:themeColor="text1"/>
          <w:sz w:val="16"/>
        </w:rPr>
        <w:t>医療機関名</w:t>
      </w:r>
    </w:p>
    <w:p w:rsidR="00962249" w:rsidRPr="009B769F" w:rsidRDefault="00530050">
      <w:pPr>
        <w:spacing w:line="320" w:lineRule="exact"/>
        <w:ind w:firstLineChars="2800" w:firstLine="4514"/>
        <w:rPr>
          <w:rFonts w:ascii="BIZ UD明朝 Medium" w:eastAsia="BIZ UD明朝 Medium" w:hAnsi="BIZ UD明朝 Medium"/>
          <w:color w:val="000000" w:themeColor="text1"/>
          <w:sz w:val="16"/>
        </w:rPr>
      </w:pPr>
      <w:r w:rsidRPr="009B769F">
        <w:rPr>
          <w:rFonts w:ascii="BIZ UD明朝 Medium" w:eastAsia="BIZ UD明朝 Medium" w:hAnsi="BIZ UD明朝 Medium" w:hint="eastAsia"/>
          <w:color w:val="000000" w:themeColor="text1"/>
          <w:sz w:val="16"/>
        </w:rPr>
        <w:t>住所</w:t>
      </w:r>
    </w:p>
    <w:p w:rsidR="00962249" w:rsidRPr="009B769F" w:rsidRDefault="00962249">
      <w:pPr>
        <w:spacing w:line="320" w:lineRule="exact"/>
        <w:ind w:firstLineChars="2800" w:firstLine="4514"/>
        <w:rPr>
          <w:rFonts w:ascii="BIZ UD明朝 Medium" w:eastAsia="BIZ UD明朝 Medium" w:hAnsi="BIZ UD明朝 Medium"/>
          <w:color w:val="000000" w:themeColor="text1"/>
          <w:sz w:val="16"/>
        </w:rPr>
      </w:pPr>
    </w:p>
    <w:p w:rsidR="00962249" w:rsidRPr="009B769F" w:rsidRDefault="00530050">
      <w:pPr>
        <w:spacing w:line="320" w:lineRule="exact"/>
        <w:ind w:firstLineChars="2800" w:firstLine="4514"/>
        <w:rPr>
          <w:rFonts w:ascii="BIZ UD明朝 Medium" w:eastAsia="BIZ UD明朝 Medium" w:hAnsi="BIZ UD明朝 Medium"/>
          <w:color w:val="000000" w:themeColor="text1"/>
          <w:sz w:val="16"/>
        </w:rPr>
      </w:pPr>
      <w:r w:rsidRPr="009B769F">
        <w:rPr>
          <w:rFonts w:ascii="BIZ UD明朝 Medium" w:eastAsia="BIZ UD明朝 Medium" w:hAnsi="BIZ UD明朝 Medium" w:hint="eastAsia"/>
          <w:color w:val="000000" w:themeColor="text1"/>
          <w:sz w:val="16"/>
        </w:rPr>
        <w:t>電話番号</w:t>
      </w:r>
    </w:p>
    <w:p w:rsidR="00962249" w:rsidRPr="009B769F" w:rsidRDefault="00530050">
      <w:pPr>
        <w:spacing w:line="320" w:lineRule="exact"/>
        <w:ind w:firstLineChars="2800" w:firstLine="4514"/>
        <w:rPr>
          <w:color w:val="000000" w:themeColor="text1"/>
          <w:sz w:val="16"/>
        </w:rPr>
      </w:pPr>
      <w:r w:rsidRPr="009B769F">
        <w:rPr>
          <w:rFonts w:ascii="BIZ UD明朝 Medium" w:eastAsia="BIZ UD明朝 Medium" w:hAnsi="BIZ UD明朝 Medium" w:hint="eastAsia"/>
          <w:color w:val="000000" w:themeColor="text1"/>
          <w:sz w:val="16"/>
        </w:rPr>
        <w:t xml:space="preserve">医師名　　　　　　　　　　　　　　</w:t>
      </w:r>
      <w:r w:rsidRPr="009B769F">
        <w:rPr>
          <w:rFonts w:hint="eastAsia"/>
          <w:color w:val="000000" w:themeColor="text1"/>
          <w:sz w:val="16"/>
        </w:rPr>
        <w:t xml:space="preserve">　　　　　　　</w:t>
      </w:r>
      <w:r w:rsidRPr="009B769F">
        <w:rPr>
          <w:rFonts w:ascii="BIZ UD明朝 Medium" w:eastAsia="BIZ UD明朝 Medium" w:hAnsi="BIZ UD明朝 Medium" w:hint="eastAsia"/>
          <w:color w:val="000000" w:themeColor="text1"/>
          <w:sz w:val="16"/>
        </w:rPr>
        <w:t>印</w:t>
      </w:r>
    </w:p>
    <w:p w:rsidR="00962249" w:rsidRPr="009B769F" w:rsidRDefault="00962249">
      <w:pPr>
        <w:spacing w:line="320" w:lineRule="exact"/>
        <w:rPr>
          <w:color w:val="000000" w:themeColor="text1"/>
          <w:sz w:val="16"/>
        </w:rPr>
      </w:pPr>
    </w:p>
    <w:sectPr w:rsidR="00962249" w:rsidRPr="009B769F">
      <w:pgSz w:w="11906" w:h="16838"/>
      <w:pgMar w:top="993" w:right="1418" w:bottom="993" w:left="1418" w:header="851" w:footer="567" w:gutter="0"/>
      <w:pgNumType w:fmt="numberInDash" w:start="1"/>
      <w:cols w:space="720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13" w:rsidRDefault="00F44013">
      <w:r>
        <w:separator/>
      </w:r>
    </w:p>
  </w:endnote>
  <w:endnote w:type="continuationSeparator" w:id="0">
    <w:p w:rsidR="00F44013" w:rsidRDefault="00F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13" w:rsidRDefault="00F44013">
      <w:r>
        <w:separator/>
      </w:r>
    </w:p>
  </w:footnote>
  <w:footnote w:type="continuationSeparator" w:id="0">
    <w:p w:rsidR="00F44013" w:rsidRDefault="00F4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efaultTableStyle w:val="1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9"/>
    <w:rsid w:val="000C16B7"/>
    <w:rsid w:val="002251AB"/>
    <w:rsid w:val="00253E65"/>
    <w:rsid w:val="00322F98"/>
    <w:rsid w:val="003727A7"/>
    <w:rsid w:val="004E13C3"/>
    <w:rsid w:val="00530050"/>
    <w:rsid w:val="00675B85"/>
    <w:rsid w:val="00962249"/>
    <w:rsid w:val="009B769F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1540D-A3EA-4F35-9B63-73D1793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2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rPr>
      <w:rFonts w:ascii="HG丸ｺﾞｼｯｸM-PRO" w:eastAsia="HG丸ｺﾞｼｯｸM-PRO" w:hAnsi="HG丸ｺﾞｼｯｸM-PRO"/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rPr>
      <w:rFonts w:ascii="HG丸ｺﾞｼｯｸM-PRO" w:eastAsia="HG丸ｺﾞｼｯｸM-PRO" w:hAnsi="HG丸ｺﾞｼｯｸM-PRO"/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No Spacing"/>
    <w:qFormat/>
    <w:pPr>
      <w:widowControl w:val="0"/>
      <w:jc w:val="both"/>
    </w:p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1047</Words>
  <Characters>912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IRWS4421</dc:creator>
  <cp:lastModifiedBy>新座市</cp:lastModifiedBy>
  <cp:revision>6</cp:revision>
  <cp:lastPrinted>2023-08-08T00:28:00Z</cp:lastPrinted>
  <dcterms:created xsi:type="dcterms:W3CDTF">2023-08-08T00:43:00Z</dcterms:created>
  <dcterms:modified xsi:type="dcterms:W3CDTF">2024-02-16T05:46:00Z</dcterms:modified>
</cp:coreProperties>
</file>