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Theme="minorEastAsia" w:hAnsiTheme="minorEastAsia" w:eastAsiaTheme="minorEastAsia"/>
          <w:b w:val="1"/>
          <w:sz w:val="24"/>
        </w:rPr>
      </w:pPr>
    </w:p>
    <w:p>
      <w:pPr>
        <w:pStyle w:val="0"/>
        <w:jc w:val="center"/>
        <w:rPr>
          <w:rFonts w:hint="eastAsia" w:asciiTheme="minorEastAsia" w:hAnsiTheme="minorEastAsia" w:eastAsiaTheme="minorEastAsia"/>
          <w:b w:val="1"/>
          <w:sz w:val="24"/>
        </w:rPr>
      </w:pPr>
    </w:p>
    <w:p>
      <w:pPr>
        <w:pStyle w:val="0"/>
        <w:jc w:val="center"/>
        <w:rPr>
          <w:rFonts w:hint="eastAsia" w:asciiTheme="minorEastAsia" w:hAnsiTheme="minorEastAsia" w:eastAsiaTheme="minorEastAsia"/>
          <w:b w:val="1"/>
          <w:sz w:val="24"/>
        </w:rPr>
      </w:pPr>
    </w:p>
    <w:p>
      <w:pPr>
        <w:pStyle w:val="0"/>
        <w:jc w:val="center"/>
        <w:rPr>
          <w:rFonts w:hint="eastAsia" w:asciiTheme="minorEastAsia" w:hAnsiTheme="minorEastAsia" w:eastAsiaTheme="minorEastAsia"/>
          <w:b w:val="1"/>
          <w:sz w:val="24"/>
        </w:rPr>
      </w:pPr>
    </w:p>
    <w:p>
      <w:pPr>
        <w:pStyle w:val="0"/>
        <w:jc w:val="center"/>
        <w:rPr>
          <w:rFonts w:hint="eastAsia" w:asciiTheme="minorEastAsia" w:hAnsiTheme="minorEastAsia" w:eastAsiaTheme="minorEastAsia"/>
          <w:b w:val="1"/>
          <w:sz w:val="24"/>
        </w:rPr>
      </w:pPr>
    </w:p>
    <w:p>
      <w:pPr>
        <w:pStyle w:val="0"/>
        <w:jc w:val="center"/>
        <w:rPr>
          <w:rFonts w:hint="eastAsia" w:asciiTheme="minorEastAsia" w:hAnsiTheme="minorEastAsia" w:eastAsiaTheme="minorEastAsia"/>
          <w:b w:val="1"/>
          <w:sz w:val="24"/>
        </w:rPr>
      </w:pPr>
      <w:r>
        <w:rPr>
          <w:rFonts w:hint="eastAsia" w:ascii="AR丸ゴシック体E" w:hAnsi="AR丸ゴシック体E" w:eastAsia="AR丸ゴシック体E"/>
          <w:b w:val="1"/>
          <w:sz w:val="72"/>
        </w:rPr>
        <w:t>新座市教育大綱</w:t>
      </w:r>
    </w:p>
    <w:p>
      <w:pPr>
        <w:pStyle w:val="0"/>
        <w:jc w:val="center"/>
        <w:rPr>
          <w:rFonts w:hint="eastAsia" w:asciiTheme="minorEastAsia" w:hAnsiTheme="minorEastAsia" w:eastAsiaTheme="minorEastAsia"/>
          <w:b w:val="1"/>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227965</wp:posOffset>
                </wp:positionH>
                <wp:positionV relativeFrom="paragraph">
                  <wp:posOffset>62230</wp:posOffset>
                </wp:positionV>
                <wp:extent cx="5647690" cy="0"/>
                <wp:effectExtent l="38735" t="38735" r="48895" b="39370"/>
                <wp:wrapNone/>
                <wp:docPr id="1026" name="オブジェクト 0"/>
                <a:graphic xmlns:a="http://schemas.openxmlformats.org/drawingml/2006/main">
                  <a:graphicData uri="http://schemas.microsoft.com/office/word/2010/wordprocessingShape">
                    <wps:wsp>
                      <wps:cNvPr id="1026" name="オブジェクト 0"/>
                      <wps:cNvSpPr/>
                      <wps:spPr>
                        <a:xfrm>
                          <a:off x="0" y="0"/>
                          <a:ext cx="5647690" cy="0"/>
                        </a:xfrm>
                        <a:prstGeom prst="line">
                          <a:avLst/>
                        </a:prstGeom>
                        <a:ln w="76200" cap="rnd" cmpd="sng" algn="ctr">
                          <a:solidFill>
                            <a:schemeClr val="tx2">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position:absolute;mso-position-horizontal-relative:text;z-index:2;mso-position-vertical-relative:text;" o:spid="_x0000_s1026" o:allowincell="t" o:allowoverlap="t" filled="f" stroked="t" strokecolor="#538dd5 [1951]" strokeweight="6pt" o:spt="20" from="17.95pt,4.9000000000000004pt" to="462.65pt,4.9000000000000004pt">
                <v:stroke linestyle="single" endcap="round" dashstyle="solid" filltype="solid"/>
                <v:textbox style="layout-flow:horizontal;"/>
                <v:imagedata o:title=""/>
                <w10:wrap type="none" anchorx="text" anchory="text"/>
              </v:line>
            </w:pict>
          </mc:Fallback>
        </mc:AlternateContent>
      </w:r>
    </w:p>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jc w:val="center"/>
        <w:rPr>
          <w:rFonts w:hint="eastAsia" w:ascii="HG丸ｺﾞｼｯｸM-PRO" w:hAnsi="HG丸ｺﾞｼｯｸM-PRO" w:eastAsia="HG丸ｺﾞｼｯｸM-PRO"/>
          <w:b w:val="1"/>
          <w:sz w:val="32"/>
        </w:rPr>
      </w:pPr>
      <w:r>
        <w:rPr>
          <w:rFonts w:hint="eastAsia" w:ascii="HG丸ｺﾞｼｯｸM-PRO" w:hAnsi="HG丸ｺﾞｼｯｸM-PRO" w:eastAsia="HG丸ｺﾞｼｯｸM-PRO"/>
          <w:b w:val="1"/>
          <w:sz w:val="36"/>
          <w:highlight w:val="none"/>
        </w:rPr>
        <w:t>はぐくもう　豊かな心</w:t>
      </w:r>
    </w:p>
    <w:p>
      <w:pPr>
        <w:pStyle w:val="0"/>
        <w:spacing w:line="288" w:lineRule="auto"/>
        <w:ind w:leftChars="0" w:firstLine="0" w:firstLineChars="0"/>
        <w:jc w:val="center"/>
        <w:rPr>
          <w:rFonts w:hint="eastAsia" w:asciiTheme="minorEastAsia" w:hAnsiTheme="minorEastAsia" w:eastAsiaTheme="minorEastAsia"/>
          <w:b w:val="1"/>
          <w:sz w:val="56"/>
        </w:rPr>
      </w:pPr>
      <w:r>
        <w:rPr>
          <w:rFonts w:hint="eastAsia" w:ascii="HG丸ｺﾞｼｯｸM-PRO" w:hAnsi="HG丸ｺﾞｼｯｸM-PRO" w:eastAsia="HG丸ｺﾞｼｯｸM-PRO"/>
          <w:b w:val="1"/>
          <w:sz w:val="36"/>
        </w:rPr>
        <w:t>～だれもが自分らしく幸せに生きるために～</w:t>
      </w:r>
    </w:p>
    <w:p>
      <w:pPr>
        <w:pStyle w:val="0"/>
        <w:jc w:val="center"/>
        <w:rPr>
          <w:rFonts w:hint="eastAsia" w:asciiTheme="minorEastAsia" w:hAnsiTheme="minorEastAsia" w:eastAsiaTheme="minorEastAsia"/>
          <w:b w:val="1"/>
          <w:sz w:val="24"/>
        </w:rPr>
      </w:pPr>
    </w:p>
    <w:p>
      <w:pPr>
        <w:pStyle w:val="0"/>
        <w:jc w:val="center"/>
        <w:rPr>
          <w:rFonts w:hint="eastAsia" w:asciiTheme="minorEastAsia" w:hAnsiTheme="minorEastAsia" w:eastAsiaTheme="minorEastAsia"/>
          <w:b w:val="1"/>
          <w:sz w:val="24"/>
        </w:rPr>
      </w:pPr>
      <w:r>
        <w:rPr>
          <w:rFonts w:hint="eastAsia" w:ascii="ＭＳ ゴシック" w:hAnsi="ＭＳ ゴシック" w:eastAsia="ＭＳ ゴシック"/>
          <w:b w:val="0"/>
          <w:sz w:val="48"/>
          <w:highlight w:val="none"/>
          <w:shd w:val="clear" w:color="auto" w:fill="auto"/>
        </w:rPr>
        <w:t>（素案）</w:t>
      </w:r>
    </w:p>
    <w:p>
      <w:pPr>
        <w:pStyle w:val="0"/>
        <w:jc w:val="center"/>
        <w:rPr>
          <w:rFonts w:hint="eastAsia" w:asciiTheme="minorEastAsia" w:hAnsiTheme="minorEastAsia" w:eastAsiaTheme="minorEastAsia"/>
          <w:b w:val="1"/>
          <w:sz w:val="24"/>
        </w:rPr>
      </w:pPr>
    </w:p>
    <w:p>
      <w:pPr>
        <w:pStyle w:val="0"/>
        <w:rPr>
          <w:rFonts w:hint="eastAsia" w:asciiTheme="minorEastAsia" w:hAnsiTheme="minorEastAsia" w:eastAsiaTheme="minorEastAsia"/>
          <w:b w:val="1"/>
          <w:sz w:val="24"/>
        </w:rPr>
      </w:pPr>
    </w:p>
    <w:p>
      <w:pPr>
        <w:pStyle w:val="0"/>
        <w:jc w:val="center"/>
        <w:rPr>
          <w:rFonts w:hint="eastAsia" w:asciiTheme="minorEastAsia" w:hAnsiTheme="minorEastAsia" w:eastAsiaTheme="minorEastAsia"/>
          <w:b w:val="1"/>
          <w:sz w:val="56"/>
        </w:rPr>
      </w:pPr>
      <w:r>
        <w:rPr>
          <w:rFonts w:hint="eastAsia"/>
        </w:rPr>
        <w:drawing>
          <wp:inline>
            <wp:extent cx="2527300" cy="2439670"/>
            <wp:effectExtent l="635" t="635" r="635" b="635"/>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2527300" cy="2439670"/>
                    </a:xfrm>
                    <a:prstGeom prst="rect">
                      <a:avLst/>
                    </a:prstGeom>
                    <a:noFill/>
                    <a:ln w="9525">
                      <a:miter/>
                    </a:ln>
                  </pic:spPr>
                </pic:pic>
              </a:graphicData>
            </a:graphic>
          </wp:inline>
        </w:drawing>
      </w:r>
    </w:p>
    <w:p>
      <w:pPr>
        <w:pStyle w:val="0"/>
        <w:rPr>
          <w:rFonts w:hint="eastAsia" w:asciiTheme="minorEastAsia" w:hAnsiTheme="minorEastAsia" w:eastAsiaTheme="minorEastAsia"/>
          <w:b w:val="1"/>
          <w:sz w:val="24"/>
        </w:rPr>
      </w:pPr>
    </w:p>
    <w:p>
      <w:pPr>
        <w:pStyle w:val="0"/>
        <w:jc w:val="center"/>
        <w:rPr>
          <w:rFonts w:hint="eastAsia" w:ascii="HG丸ｺﾞｼｯｸM-PRO" w:hAnsi="HG丸ｺﾞｼｯｸM-PRO" w:eastAsia="HG丸ｺﾞｼｯｸM-PRO"/>
          <w:b w:val="1"/>
          <w:sz w:val="48"/>
        </w:rPr>
      </w:pPr>
      <w:r>
        <w:rPr>
          <w:rFonts w:hint="eastAsia" w:ascii="HG丸ｺﾞｼｯｸM-PRO" w:hAnsi="HG丸ｺﾞｼｯｸM-PRO" w:eastAsia="HG丸ｺﾞｼｯｸM-PRO"/>
          <w:b w:val="1"/>
          <w:sz w:val="48"/>
        </w:rPr>
        <w:t>平成２７年　　月</w:t>
      </w:r>
    </w:p>
    <w:p>
      <w:pPr>
        <w:pStyle w:val="0"/>
        <w:jc w:val="center"/>
        <w:rPr>
          <w:rFonts w:hint="eastAsia"/>
        </w:rPr>
      </w:pPr>
      <w:r>
        <w:rPr>
          <w:rFonts w:hint="eastAsia" w:ascii="HG丸ｺﾞｼｯｸM-PRO" w:hAnsi="HG丸ｺﾞｼｯｸM-PRO" w:eastAsia="HG丸ｺﾞｼｯｸM-PRO"/>
          <w:b w:val="1"/>
          <w:sz w:val="48"/>
        </w:rPr>
        <w:t>新座市</w:t>
      </w: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8255</wp:posOffset>
                </wp:positionH>
                <wp:positionV relativeFrom="paragraph">
                  <wp:posOffset>255270</wp:posOffset>
                </wp:positionV>
                <wp:extent cx="5867400" cy="39751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867400" cy="3975100"/>
                        </a:xfrm>
                        <a:prstGeom prst="rect">
                          <a:avLst/>
                        </a:prstGeom>
                        <a:noFill/>
                        <a:ln w="158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position:absolute;mso-position-horizontal-relative:text;height:313pt;z-index:4;mso-position-vertical-relative:text;width:462pt;margin-left:0.65pt;margin-top:20.100000000000001pt;" o:spid="_x0000_s1028" o:allowincell="t" o:allowoverlap="t" filled="f" stroked="t" strokecolor="#000000 [3213]" strokeweight="1.25pt" o:spt="1">
                <v:stroke linestyle="single" endcap="flat" dashstyle="solid" filltype="solid"/>
                <v:textbox style="layout-flow:horizontal;"/>
                <v:imagedata o:title=""/>
                <w10:wrap type="none" anchorx="text" anchory="text"/>
              </v:rect>
            </w:pict>
          </mc:Fallback>
        </mc:AlternateContent>
      </w:r>
    </w:p>
    <w:p>
      <w:pPr>
        <w:pStyle w:val="0"/>
        <w:rPr>
          <w:rFonts w:hint="eastAsia"/>
        </w:rPr>
      </w:pPr>
    </w:p>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rPr>
        <w:t>目　　次</w:t>
      </w:r>
    </w:p>
    <w:p>
      <w:pPr>
        <w:pStyle w:val="0"/>
        <w:rPr>
          <w:rFonts w:hint="eastAsia" w:ascii="HG丸ｺﾞｼｯｸM-PRO" w:hAnsi="HG丸ｺﾞｼｯｸM-PRO" w:eastAsia="HG丸ｺﾞｼｯｸM-PRO"/>
          <w:sz w:val="24"/>
        </w:rPr>
      </w:pPr>
    </w:p>
    <w:p>
      <w:pPr>
        <w:pStyle w:val="0"/>
        <w:ind w:firstLine="578"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第１章　新座市教育大綱の策定について</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１　策定の趣旨………………………………………　１</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２　位置付け…………………………………………　２</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３　推進期間…………………………………………　２</w:t>
      </w:r>
    </w:p>
    <w:p>
      <w:pPr>
        <w:pStyle w:val="0"/>
        <w:rPr>
          <w:rFonts w:hint="eastAsia" w:ascii="HG丸ｺﾞｼｯｸM-PRO" w:hAnsi="HG丸ｺﾞｼｯｸM-PRO" w:eastAsia="HG丸ｺﾞｼｯｸM-PRO"/>
          <w:b w:val="0"/>
          <w:sz w:val="24"/>
        </w:rPr>
      </w:pPr>
      <w:r>
        <w:rPr>
          <w:rFonts w:hint="eastAsia" w:ascii="HG丸ｺﾞｼｯｸM-PRO" w:hAnsi="HG丸ｺﾞｼｯｸM-PRO" w:eastAsia="HG丸ｺﾞｼｯｸM-PRO"/>
          <w:b w:val="0"/>
          <w:sz w:val="24"/>
        </w:rPr>
        <w:t>　　　　　４　構成………………………………………………　２</w:t>
      </w:r>
    </w:p>
    <w:p>
      <w:pPr>
        <w:pStyle w:val="0"/>
        <w:rPr>
          <w:rFonts w:hint="eastAsia" w:ascii="HG丸ｺﾞｼｯｸM-PRO" w:hAnsi="HG丸ｺﾞｼｯｸM-PRO" w:eastAsia="HG丸ｺﾞｼｯｸM-PRO"/>
          <w:b w:val="0"/>
          <w:sz w:val="24"/>
        </w:rPr>
      </w:pPr>
    </w:p>
    <w:p>
      <w:pPr>
        <w:pStyle w:val="0"/>
        <w:ind w:firstLine="578"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第２章　新座市が目指す教育について</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１　基本理念…………………………………………　４</w:t>
      </w:r>
    </w:p>
    <w:p>
      <w:pPr>
        <w:pStyle w:val="0"/>
        <w:rPr>
          <w:rFonts w:hint="eastAsia"/>
        </w:rPr>
      </w:pPr>
      <w:r>
        <w:rPr>
          <w:rFonts w:hint="eastAsia" w:ascii="HG丸ｺﾞｼｯｸM-PRO" w:hAnsi="HG丸ｺﾞｼｯｸM-PRO" w:eastAsia="HG丸ｺﾞｼｯｸM-PRO"/>
          <w:sz w:val="24"/>
        </w:rPr>
        <w:t>　　　　　２　基本目標…………………………………………　５</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rPr>
          <w:rFonts w:hint="eastAsia"/>
        </w:rPr>
        <w:sectPr>
          <w:headerReference r:id="rId5" w:type="default"/>
          <w:footerReference r:id="rId6" w:type="default"/>
          <w:pgSz w:w="11906" w:h="16838"/>
          <w:pgMar w:top="1134" w:right="1304" w:bottom="1134" w:left="1247" w:header="567" w:footer="567" w:gutter="0"/>
          <w:cols w:space="720"/>
          <w:textDirection w:val="lrTb"/>
          <w:docGrid w:type="linesAndChars" w:linePitch="428" w:charSpace="10035"/>
        </w:sectPr>
      </w:pPr>
    </w:p>
    <w:p>
      <w:pPr>
        <w:pStyle w:val="1"/>
        <w:ind w:right="129"/>
        <w:rPr>
          <w:rFonts w:hint="default" w:ascii="HG丸ｺﾞｼｯｸM-PRO" w:hAnsi="HG丸ｺﾞｼｯｸM-PRO" w:eastAsia="HG丸ｺﾞｼｯｸM-PRO"/>
        </w:rPr>
      </w:pPr>
      <w:r>
        <w:rPr>
          <w:rFonts w:hint="eastAsia" w:ascii="HG丸ｺﾞｼｯｸM-PRO" w:hAnsi="HG丸ｺﾞｼｯｸM-PRO" w:eastAsia="HG丸ｺﾞｼｯｸM-PRO"/>
        </w:rPr>
        <w:t>第１章　　新座市教育大綱の策定について</w:t>
      </w:r>
    </w:p>
    <w:p>
      <w:pPr>
        <w:pStyle w:val="0"/>
        <w:spacing w:line="113" w:lineRule="exact"/>
        <w:rPr>
          <w:rFonts w:hint="default" w:ascii="HG丸ｺﾞｼｯｸM-PRO" w:hAnsi="HG丸ｺﾞｼｯｸM-PRO" w:eastAsia="HG丸ｺﾞｼｯｸM-PRO"/>
          <w:sz w:val="24"/>
        </w:rPr>
      </w:pPr>
    </w:p>
    <w:p>
      <w:pPr>
        <w:pStyle w:val="0"/>
        <w:spacing w:line="240"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8"/>
          <w:bdr w:val="single" w:color="auto" w:sz="4" w:space="0"/>
          <w:shd w:val="clear" w:color="auto" w:fill="FFFFBE"/>
        </w:rPr>
        <w:t>１　策定の趣旨</w:t>
      </w:r>
    </w:p>
    <w:p>
      <w:pPr>
        <w:pStyle w:val="0"/>
        <w:spacing w:line="454" w:lineRule="exact"/>
        <w:ind w:left="0" w:leftChars="0" w:hanging="289"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地方教育行政の組織及び運営に関する法律が改正され、平成２７年４月から施行されました。</w:t>
      </w:r>
    </w:p>
    <w:p>
      <w:pPr>
        <w:pStyle w:val="0"/>
        <w:spacing w:line="454" w:lineRule="exact"/>
        <w:ind w:left="0" w:leftChars="0" w:hanging="289"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この法律において、教育大綱は、教育、生涯学習、生涯スポーツ、学術及び文化の振興に関する総合的な施策の方針について、首長と教育委員会で構成する総合教育会議における十分な協議・調整を経て、首長が策定するものとされています。</w:t>
      </w:r>
    </w:p>
    <w:p>
      <w:pPr>
        <w:pStyle w:val="0"/>
        <w:spacing w:line="454" w:lineRule="exact"/>
        <w:ind w:left="0" w:leftChars="0" w:hanging="289"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　　新座市教育大綱</w:t>
      </w:r>
      <w:r>
        <w:rPr>
          <w:rFonts w:hint="eastAsia" w:ascii="HG丸ｺﾞｼｯｸM-PRO" w:hAnsi="HG丸ｺﾞｼｯｸM-PRO" w:eastAsia="HG丸ｺﾞｼｯｸM-PRO"/>
          <w:sz w:val="24"/>
          <w:highlight w:val="none"/>
        </w:rPr>
        <w:t>（以下「大綱」という。）</w:t>
      </w:r>
      <w:r>
        <w:rPr>
          <w:rFonts w:hint="eastAsia" w:ascii="HG丸ｺﾞｼｯｸM-PRO" w:hAnsi="HG丸ｺﾞｼｯｸM-PRO" w:eastAsia="HG丸ｺﾞｼｯｸM-PRO"/>
          <w:sz w:val="24"/>
        </w:rPr>
        <w:t>は、このような法律の趣旨を踏まえるとともに、市政運営の最上位計画である第４次新座市基本構想総合振興計画（以下「基本構想」という。）</w:t>
      </w:r>
      <w:r>
        <w:rPr>
          <w:rFonts w:hint="eastAsia" w:ascii="HG丸ｺﾞｼｯｸM-PRO" w:hAnsi="HG丸ｺﾞｼｯｸM-PRO" w:eastAsia="HG丸ｺﾞｼｯｸM-PRO"/>
          <w:sz w:val="24"/>
          <w:highlight w:val="none"/>
        </w:rPr>
        <w:t>の「</w:t>
      </w:r>
      <w:r>
        <w:rPr>
          <w:rFonts w:hint="eastAsia" w:ascii="HG丸ｺﾞｼｯｸM-PRO" w:hAnsi="HG丸ｺﾞｼｯｸM-PRO" w:eastAsia="HG丸ｺﾞｼｯｸM-PRO"/>
          <w:kern w:val="0"/>
          <w:sz w:val="24"/>
          <w:highlight w:val="none"/>
        </w:rPr>
        <w:t>第４章　</w:t>
      </w:r>
      <w:r>
        <w:rPr>
          <w:rFonts w:hint="eastAsia" w:ascii="HG丸ｺﾞｼｯｸM-PRO" w:hAnsi="HG丸ｺﾞｼｯｸM-PRO" w:eastAsia="HG丸ｺﾞｼｯｸM-PRO"/>
          <w:kern w:val="0"/>
          <w:sz w:val="24"/>
        </w:rPr>
        <w:t>教育・生涯学習・文化・スポー</w:t>
      </w:r>
      <w:r>
        <w:rPr>
          <w:rFonts w:hint="eastAsia" w:ascii="HG丸ｺﾞｼｯｸM-PRO" w:hAnsi="HG丸ｺﾞｼｯｸM-PRO" w:eastAsia="HG丸ｺﾞｼｯｸM-PRO"/>
          <w:sz w:val="24"/>
        </w:rPr>
        <w:t>ツ」の内容を基本とし、他章の分野の関連施策を参酌した上で策定するものです。また、教育行政における課題は市町村により様々であることから、本市の実情をしっかりと</w:t>
      </w:r>
      <w:r>
        <w:rPr>
          <w:rFonts w:hint="eastAsia" w:ascii="HG丸ｺﾞｼｯｸM-PRO" w:hAnsi="HG丸ｺﾞｼｯｸM-PRO" w:eastAsia="HG丸ｺﾞｼｯｸM-PRO"/>
          <w:color w:val="000000" w:themeColor="text1"/>
          <w:sz w:val="24"/>
        </w:rPr>
        <w:t>把握し、大綱に反映させるものとします。</w:t>
      </w:r>
    </w:p>
    <w:p>
      <w:pPr>
        <w:pStyle w:val="0"/>
        <w:spacing w:line="454" w:lineRule="exact"/>
        <w:ind w:left="0" w:leftChars="0" w:hanging="289"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　　具体</w:t>
      </w:r>
      <w:r>
        <w:rPr>
          <w:rFonts w:hint="eastAsia" w:ascii="HG丸ｺﾞｼｯｸM-PRO" w:hAnsi="HG丸ｺﾞｼｯｸM-PRO" w:eastAsia="HG丸ｺﾞｼｯｸM-PRO"/>
          <w:color w:val="000000" w:themeColor="text1"/>
          <w:sz w:val="24"/>
          <w:highlight w:val="none"/>
        </w:rPr>
        <w:t>的には、</w:t>
      </w:r>
      <w:r>
        <w:rPr>
          <w:rFonts w:hint="eastAsia" w:ascii="HG丸ｺﾞｼｯｸM-PRO" w:hAnsi="HG丸ｺﾞｼｯｸM-PRO" w:eastAsia="HG丸ｺﾞｼｯｸM-PRO"/>
          <w:color w:val="auto"/>
          <w:sz w:val="24"/>
          <w:highlight w:val="none"/>
        </w:rPr>
        <w:t>幼稚園・認定こども園・保育園等</w:t>
      </w:r>
      <w:r>
        <w:rPr>
          <w:rFonts w:hint="eastAsia" w:ascii="HG丸ｺﾞｼｯｸM-PRO" w:hAnsi="HG丸ｺﾞｼｯｸM-PRO" w:eastAsia="HG丸ｺﾞｼｯｸM-PRO"/>
          <w:color w:val="000000" w:themeColor="text1"/>
          <w:sz w:val="24"/>
          <w:highlight w:val="none"/>
        </w:rPr>
        <w:t>を通じた幼児教育・保育の充実、児童の総合的な放課後対策、スポーツ・文化</w:t>
      </w:r>
      <w:r>
        <w:rPr>
          <w:rFonts w:hint="eastAsia" w:ascii="HG丸ｺﾞｼｯｸM-PRO" w:hAnsi="HG丸ｺﾞｼｯｸM-PRO" w:eastAsia="HG丸ｺﾞｼｯｸM-PRO"/>
          <w:color w:val="000000" w:themeColor="text1"/>
          <w:sz w:val="24"/>
        </w:rPr>
        <w:t>・芸術を通じた健康増進や生涯学習、教育施設の老朽化への対応などの一般的な教育施策のほか、本市独自の取組である地域との連帯と協働による学校づくりや、英会話学習を始めとした国際理解教育、学校教育農園等の体験学習などが挙げられます。このような教育施策全般の方針について、大局的な視点から位置付けます。</w:t>
      </w:r>
    </w:p>
    <w:p>
      <w:pPr>
        <w:pStyle w:val="0"/>
        <w:spacing w:line="454" w:lineRule="exact"/>
        <w:ind w:left="259" w:leftChars="100" w:firstLine="289"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また、本市ではこれまでも、市長と教育委員会が緊密に連携を図って教育行政を進めてまいりましたが、</w:t>
      </w:r>
      <w:r>
        <w:rPr>
          <w:rFonts w:hint="eastAsia" w:ascii="HG丸ｺﾞｼｯｸM-PRO" w:hAnsi="HG丸ｺﾞｼｯｸM-PRO" w:eastAsia="HG丸ｺﾞｼｯｸM-PRO"/>
          <w:sz w:val="24"/>
          <w:highlight w:val="none"/>
        </w:rPr>
        <w:t>市民協働、市民生活、福祉・健康、都市整備、観光などの各種一般行政施策</w:t>
      </w:r>
      <w:r>
        <w:rPr>
          <w:rFonts w:hint="eastAsia" w:ascii="HG丸ｺﾞｼｯｸM-PRO" w:hAnsi="HG丸ｺﾞｼｯｸM-PRO" w:eastAsia="HG丸ｺﾞｼｯｸM-PRO"/>
          <w:sz w:val="24"/>
        </w:rPr>
        <w:t>も教育行政に関連付けて捉えることで、より多角的な視点から策定するものです。</w:t>
      </w:r>
    </w:p>
    <w:p>
      <w:pPr>
        <w:pStyle w:val="0"/>
        <w:spacing w:line="240" w:lineRule="auto"/>
        <w:ind w:left="259" w:leftChars="100" w:firstLine="289" w:firstLineChars="100"/>
        <w:rPr>
          <w:rFonts w:hint="default" w:ascii="HG丸ｺﾞｼｯｸM-PRO" w:hAnsi="HG丸ｺﾞｼｯｸM-PRO" w:eastAsia="HG丸ｺﾞｼｯｸM-PRO"/>
          <w:sz w:val="24"/>
        </w:rPr>
      </w:pPr>
    </w:p>
    <w:p>
      <w:pPr>
        <w:pStyle w:val="0"/>
        <w:spacing w:line="240" w:lineRule="auto"/>
        <w:ind w:left="259" w:leftChars="100" w:firstLine="289" w:firstLineChars="100"/>
        <w:rPr>
          <w:rFonts w:hint="default" w:ascii="HG丸ｺﾞｼｯｸM-PRO" w:hAnsi="HG丸ｺﾞｼｯｸM-PRO" w:eastAsia="HG丸ｺﾞｼｯｸM-PRO"/>
          <w:sz w:val="24"/>
        </w:rPr>
      </w:pPr>
    </w:p>
    <w:p>
      <w:pPr>
        <w:pStyle w:val="0"/>
        <w:spacing w:line="240" w:lineRule="auto"/>
        <w:ind w:left="259" w:leftChars="100" w:firstLine="289" w:firstLineChars="100"/>
        <w:rPr>
          <w:rFonts w:hint="default" w:ascii="HG丸ｺﾞｼｯｸM-PRO" w:hAnsi="HG丸ｺﾞｼｯｸM-PRO" w:eastAsia="HG丸ｺﾞｼｯｸM-PRO"/>
          <w:sz w:val="24"/>
        </w:rPr>
      </w:pPr>
    </w:p>
    <w:p>
      <w:pPr>
        <w:pStyle w:val="0"/>
        <w:spacing w:line="240" w:lineRule="auto"/>
        <w:ind w:left="259" w:leftChars="100" w:firstLine="289" w:firstLineChars="100"/>
        <w:rPr>
          <w:rFonts w:hint="default" w:ascii="HG丸ｺﾞｼｯｸM-PRO" w:hAnsi="HG丸ｺﾞｼｯｸM-PRO" w:eastAsia="HG丸ｺﾞｼｯｸM-PRO"/>
          <w:sz w:val="24"/>
        </w:rPr>
      </w:pPr>
    </w:p>
    <w:p>
      <w:pPr>
        <w:pStyle w:val="0"/>
        <w:spacing w:line="240" w:lineRule="auto"/>
        <w:ind w:leftChars="0" w:firstLineChars="0"/>
        <w:rPr>
          <w:rFonts w:hint="default" w:ascii="HG丸ｺﾞｼｯｸM-PRO" w:hAnsi="HG丸ｺﾞｼｯｸM-PRO" w:eastAsia="HG丸ｺﾞｼｯｸM-PRO"/>
          <w:sz w:val="24"/>
        </w:rPr>
      </w:pPr>
    </w:p>
    <w:p>
      <w:pPr>
        <w:pStyle w:val="0"/>
        <w:spacing w:line="454" w:lineRule="exact"/>
        <w:ind w:left="0" w:leftChars="0" w:hanging="329" w:hangingChars="100"/>
        <w:contextualSpacing w:val="1"/>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8"/>
          <w:bdr w:val="single" w:color="auto" w:sz="4" w:space="0"/>
          <w:shd w:val="clear" w:color="auto" w:fill="FFFFBE"/>
        </w:rPr>
        <w:t>２　位置付け</w:t>
      </w:r>
    </w:p>
    <w:p>
      <w:pPr>
        <w:pStyle w:val="0"/>
        <w:spacing w:line="454" w:lineRule="exact"/>
        <w:ind w:left="0" w:leftChars="0" w:hanging="289" w:hangingChars="100"/>
        <w:contextualSpacing w:val="1"/>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大綱は、基本構想の教育分野に係る基本方針や施策の方向を踏まえ、これらを実現するための基本理念等を定めるために策定するものです。</w:t>
      </w:r>
    </w:p>
    <w:p>
      <w:pPr>
        <w:pStyle w:val="0"/>
        <w:spacing w:line="454" w:lineRule="exact"/>
        <w:ind w:left="259" w:leftChars="100" w:firstLine="289" w:firstLineChars="100"/>
        <w:contextualSpacing w:val="1"/>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また</w:t>
      </w:r>
      <w:r>
        <w:rPr>
          <w:rFonts w:hint="eastAsia" w:ascii="HG丸ｺﾞｼｯｸM-PRO" w:hAnsi="HG丸ｺﾞｼｯｸM-PRO" w:eastAsia="HG丸ｺﾞｼｯｸM-PRO"/>
          <w:sz w:val="24"/>
          <w:highlight w:val="none"/>
        </w:rPr>
        <w:t>、新座市生涯学習推進計画などの教育に関する各種行政計画や毎年度新座市総合教育会議で策定する新座市教育行政推進施策については、基本</w:t>
      </w:r>
      <w:r>
        <w:rPr>
          <w:rFonts w:hint="eastAsia" w:ascii="HG丸ｺﾞｼｯｸM-PRO" w:hAnsi="HG丸ｺﾞｼｯｸM-PRO" w:eastAsia="HG丸ｺﾞｼｯｸM-PRO"/>
          <w:sz w:val="24"/>
        </w:rPr>
        <w:t>構想や大綱の内容を具体的に推進するための個別計画として位置付けるものとします。</w:t>
      </w:r>
    </w:p>
    <w:p>
      <w:pPr>
        <w:pStyle w:val="0"/>
        <w:spacing w:line="454" w:lineRule="exact"/>
        <w:ind w:left="289" w:hanging="289" w:hangingChars="100"/>
        <w:contextualSpacing w:val="1"/>
        <w:rPr>
          <w:rFonts w:hint="default" w:ascii="HG丸ｺﾞｼｯｸM-PRO" w:hAnsi="HG丸ｺﾞｼｯｸM-PRO" w:eastAsia="HG丸ｺﾞｼｯｸM-PRO"/>
          <w:sz w:val="24"/>
        </w:rPr>
      </w:pPr>
    </w:p>
    <w:p>
      <w:pPr>
        <w:pStyle w:val="0"/>
        <w:spacing w:line="454" w:lineRule="exact"/>
        <w:ind w:left="330" w:hanging="330" w:hangingChars="100"/>
        <w:contextualSpacing w:val="1"/>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8"/>
          <w:bdr w:val="single" w:color="auto" w:sz="4" w:space="0"/>
          <w:shd w:val="clear" w:color="auto" w:fill="FFFFBE"/>
        </w:rPr>
        <w:t>３　推進期間</w:t>
      </w:r>
    </w:p>
    <w:p>
      <w:pPr>
        <w:pStyle w:val="0"/>
        <w:spacing w:line="454" w:lineRule="exact"/>
        <w:ind w:left="289" w:hanging="289" w:hangingChars="100"/>
        <w:contextualSpacing w:val="1"/>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推進期間は、平成２７年度から平成３２年度までの６年間とします。</w:t>
      </w:r>
    </w:p>
    <w:p>
      <w:pPr>
        <w:pStyle w:val="0"/>
        <w:spacing w:line="454" w:lineRule="exact"/>
        <w:ind w:left="289" w:hanging="289" w:hangingChars="100"/>
        <w:contextualSpacing w:val="1"/>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ただし、今後の社会情勢の変化等を踏まえ、必要に</w:t>
      </w:r>
      <w:r>
        <w:rPr>
          <w:rFonts w:hint="eastAsia" w:ascii="HG丸ｺﾞｼｯｸM-PRO" w:hAnsi="HG丸ｺﾞｼｯｸM-PRO" w:eastAsia="HG丸ｺﾞｼｯｸM-PRO"/>
          <w:sz w:val="24"/>
          <w:highlight w:val="none"/>
        </w:rPr>
        <w:t>応じて新座市総</w:t>
      </w:r>
      <w:r>
        <w:rPr>
          <w:rFonts w:hint="eastAsia" w:ascii="HG丸ｺﾞｼｯｸM-PRO" w:hAnsi="HG丸ｺﾞｼｯｸM-PRO" w:eastAsia="HG丸ｺﾞｼｯｸM-PRO"/>
          <w:sz w:val="24"/>
        </w:rPr>
        <w:t>合教育会議における調整・協議を経て見直しを行うものとします。</w:t>
      </w:r>
    </w:p>
    <w:p>
      <w:pPr>
        <w:pStyle w:val="0"/>
        <w:spacing w:line="454" w:lineRule="exact"/>
        <w:ind w:left="289" w:hanging="289" w:hangingChars="100"/>
        <w:contextualSpacing w:val="1"/>
        <w:rPr>
          <w:rFonts w:hint="default" w:ascii="HG丸ｺﾞｼｯｸM-PRO" w:hAnsi="HG丸ｺﾞｼｯｸM-PRO" w:eastAsia="HG丸ｺﾞｼｯｸM-PRO"/>
          <w:sz w:val="24"/>
        </w:rPr>
      </w:pPr>
    </w:p>
    <w:p>
      <w:pPr>
        <w:pStyle w:val="0"/>
        <w:spacing w:line="454" w:lineRule="exact"/>
        <w:contextualSpacing w:val="1"/>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8"/>
          <w:bdr w:val="single" w:color="auto" w:sz="4" w:space="0"/>
          <w:shd w:val="clear" w:color="auto" w:fill="FFFFBE"/>
        </w:rPr>
        <w:t>４　構成</w:t>
      </w:r>
    </w:p>
    <w:p>
      <w:pPr>
        <w:pStyle w:val="0"/>
        <w:spacing w:line="454" w:lineRule="exact"/>
        <w:ind w:left="289" w:hanging="289" w:hangingChars="100"/>
        <w:contextualSpacing w:val="1"/>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大綱は、「１　基本理念」、「２　基本目標」によって構成します。</w:t>
      </w:r>
    </w:p>
    <w:p>
      <w:pPr>
        <w:pStyle w:val="0"/>
        <w:spacing w:line="454" w:lineRule="exact"/>
        <w:ind w:left="259" w:leftChars="100" w:firstLine="329" w:firstLineChars="100"/>
        <w:contextualSpacing w:val="1"/>
        <w:rPr>
          <w:rFonts w:hint="default" w:ascii="HG丸ｺﾞｼｯｸM-PRO" w:hAnsi="HG丸ｺﾞｼｯｸM-PRO" w:eastAsia="HG丸ｺﾞｼｯｸM-PRO"/>
          <w:sz w:val="24"/>
        </w:rPr>
      </w:pPr>
      <w:r>
        <w:rPr>
          <w:rFonts w:hint="eastAsia" w:ascii="HG丸ｺﾞｼｯｸM-PRO" w:hAnsi="HG丸ｺﾞｼｯｸM-PRO" w:eastAsia="HG丸ｺﾞｼｯｸM-PRO"/>
          <w:spacing w:val="20"/>
          <w:sz w:val="24"/>
          <w:fitText w:val="8688" w:id="1"/>
        </w:rPr>
        <w:t>「１　基本理念」は、本市が目指すべき教育、生涯学習、生涯スポ</w:t>
      </w:r>
      <w:r>
        <w:rPr>
          <w:rFonts w:hint="eastAsia" w:ascii="HG丸ｺﾞｼｯｸM-PRO" w:hAnsi="HG丸ｺﾞｼｯｸM-PRO" w:eastAsia="HG丸ｺﾞｼｯｸM-PRO"/>
          <w:spacing w:val="24"/>
          <w:sz w:val="24"/>
          <w:fitText w:val="8688" w:id="1"/>
        </w:rPr>
        <w:t>ー</w:t>
      </w:r>
      <w:r>
        <w:rPr>
          <w:rFonts w:hint="eastAsia" w:ascii="HG丸ｺﾞｼｯｸM-PRO" w:hAnsi="HG丸ｺﾞｼｯｸM-PRO" w:eastAsia="HG丸ｺﾞｼｯｸM-PRO"/>
          <w:sz w:val="24"/>
        </w:rPr>
        <w:t>ツ、学術及び文化の最も基本的な理念を示したものです。</w:t>
      </w:r>
    </w:p>
    <w:p>
      <w:pPr>
        <w:pStyle w:val="0"/>
        <w:spacing w:line="454" w:lineRule="exact"/>
        <w:ind w:left="259" w:leftChars="100" w:firstLine="289" w:firstLineChars="100"/>
        <w:contextualSpacing w:val="1"/>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「２　基本目標」は、基本理念の実現のために本市が目指すべき目標を五つの視点から示したものです。</w:t>
      </w:r>
    </w:p>
    <w:p>
      <w:pPr>
        <w:pStyle w:val="0"/>
        <w:spacing w:line="454" w:lineRule="exact"/>
        <w:ind w:left="259" w:leftChars="100" w:firstLine="289" w:firstLineChars="100"/>
        <w:contextualSpacing w:val="1"/>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なお、「２　基本目標」に掲げた五つの目標を推進するために取り組む事業については、</w:t>
      </w:r>
      <w:r>
        <w:rPr>
          <w:rFonts w:hint="eastAsia" w:ascii="HG丸ｺﾞｼｯｸM-PRO" w:hAnsi="HG丸ｺﾞｼｯｸM-PRO" w:eastAsia="HG丸ｺﾞｼｯｸM-PRO"/>
          <w:sz w:val="24"/>
          <w:highlight w:val="none"/>
        </w:rPr>
        <w:t>新座市</w:t>
      </w:r>
      <w:r>
        <w:rPr>
          <w:rFonts w:hint="eastAsia" w:ascii="HG丸ｺﾞｼｯｸM-PRO" w:hAnsi="HG丸ｺﾞｼｯｸM-PRO" w:eastAsia="HG丸ｺﾞｼｯｸM-PRO"/>
          <w:sz w:val="24"/>
        </w:rPr>
        <w:t>総合教育会議において毎年度定める新座市教育行政推進施策の中で示すものとします。</w:t>
      </w:r>
    </w:p>
    <w:p>
      <w:pPr>
        <w:pStyle w:val="0"/>
        <w:ind w:left="259" w:leftChars="100" w:firstLine="289" w:firstLineChars="100"/>
        <w:rPr>
          <w:rFonts w:hint="default" w:asciiTheme="majorEastAsia" w:hAnsiTheme="majorEastAsia" w:eastAsiaTheme="majorEastAsia"/>
          <w:sz w:val="24"/>
        </w:rPr>
      </w:pPr>
    </w:p>
    <w:p>
      <w:pPr>
        <w:pStyle w:val="0"/>
        <w:ind w:left="259" w:leftChars="100" w:firstLine="289" w:firstLineChars="100"/>
        <w:rPr>
          <w:rFonts w:hint="default" w:asciiTheme="majorEastAsia" w:hAnsiTheme="majorEastAsia" w:eastAsiaTheme="majorEastAsia"/>
          <w:sz w:val="24"/>
        </w:rPr>
      </w:pPr>
    </w:p>
    <w:p>
      <w:pPr>
        <w:pStyle w:val="0"/>
        <w:ind w:left="259" w:leftChars="100" w:firstLine="289" w:firstLineChars="100"/>
        <w:rPr>
          <w:rFonts w:hint="default" w:asciiTheme="majorEastAsia" w:hAnsiTheme="majorEastAsia" w:eastAsiaTheme="majorEastAsia"/>
          <w:sz w:val="24"/>
        </w:rPr>
      </w:pPr>
    </w:p>
    <w:p>
      <w:pPr>
        <w:pStyle w:val="0"/>
        <w:ind w:left="259" w:leftChars="100" w:firstLine="289" w:firstLineChars="100"/>
        <w:rPr>
          <w:rFonts w:hint="default" w:asciiTheme="majorEastAsia" w:hAnsiTheme="majorEastAsia" w:eastAsiaTheme="majorEastAsia"/>
          <w:sz w:val="24"/>
        </w:rPr>
      </w:pPr>
    </w:p>
    <w:p>
      <w:pPr>
        <w:pStyle w:val="0"/>
        <w:ind w:left="259" w:leftChars="100" w:firstLine="289" w:firstLineChars="100"/>
        <w:rPr>
          <w:rFonts w:hint="default" w:asciiTheme="majorEastAsia" w:hAnsiTheme="majorEastAsia" w:eastAsiaTheme="majorEastAsia"/>
          <w:sz w:val="24"/>
        </w:rPr>
      </w:pPr>
    </w:p>
    <w:p>
      <w:pPr>
        <w:pStyle w:val="0"/>
        <w:ind w:left="259" w:leftChars="100" w:firstLine="289" w:firstLineChars="100"/>
        <w:rPr>
          <w:rFonts w:hint="default" w:asciiTheme="majorEastAsia" w:hAnsiTheme="majorEastAsia" w:eastAsiaTheme="majorEastAsia"/>
          <w:sz w:val="24"/>
        </w:rPr>
      </w:pPr>
    </w:p>
    <w:p>
      <w:pPr>
        <w:pStyle w:val="0"/>
        <w:ind w:left="259" w:leftChars="100" w:firstLine="289" w:firstLineChars="100"/>
        <w:rPr>
          <w:rFonts w:hint="default" w:asciiTheme="majorEastAsia" w:hAnsiTheme="majorEastAsia" w:eastAsiaTheme="majorEastAsia"/>
          <w:sz w:val="24"/>
        </w:rPr>
      </w:pPr>
    </w:p>
    <w:p>
      <w:pPr>
        <w:pStyle w:val="0"/>
        <w:ind w:left="259" w:leftChars="100" w:firstLine="289" w:firstLineChars="100"/>
        <w:rPr>
          <w:rFonts w:hint="default" w:asciiTheme="majorEastAsia" w:hAnsiTheme="majorEastAsia" w:eastAsiaTheme="majorEastAsia"/>
          <w:sz w:val="24"/>
        </w:rPr>
      </w:pPr>
    </w:p>
    <w:p>
      <w:pPr>
        <w:pStyle w:val="0"/>
        <w:ind w:left="259" w:leftChars="100" w:firstLine="289" w:firstLineChars="100"/>
        <w:rPr>
          <w:rFonts w:hint="default" w:asciiTheme="majorEastAsia" w:hAnsiTheme="majorEastAsia" w:eastAsiaTheme="majorEastAsia"/>
          <w:sz w:val="24"/>
        </w:rPr>
      </w:pPr>
    </w:p>
    <w:p>
      <w:pPr>
        <w:pStyle w:val="0"/>
        <w:ind w:left="259" w:leftChars="100" w:firstLine="289" w:firstLineChars="100"/>
        <w:rPr>
          <w:rFonts w:hint="default" w:asciiTheme="majorEastAsia" w:hAnsiTheme="majorEastAsia" w:eastAsiaTheme="majorEastAsia"/>
          <w:sz w:val="24"/>
        </w:rPr>
      </w:pPr>
    </w:p>
    <w:p>
      <w:pPr>
        <w:pStyle w:val="0"/>
        <w:ind w:left="330" w:hanging="330" w:hangingChars="10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8"/>
        </w:rPr>
        <w:t>＜大綱の位置付け・構成イメージ図＞</w:t>
      </w:r>
    </w:p>
    <w:p>
      <w:pPr>
        <w:pStyle w:val="0"/>
        <w:ind w:left="259" w:hanging="259" w:hangingChars="100"/>
        <w:rPr>
          <w:rFonts w:hint="default" w:asciiTheme="majorEastAsia" w:hAnsiTheme="majorEastAsia" w:eastAsiaTheme="majorEastAsia"/>
          <w:sz w:val="24"/>
        </w:rPr>
      </w:pPr>
      <w:r>
        <w:rPr>
          <w:rFonts w:hint="eastAsia"/>
        </w:rPr>
        <mc:AlternateContent>
          <mc:Choice Requires="wps">
            <w:drawing>
              <wp:anchor distT="0" distB="0" distL="203200" distR="203200" simplePos="0" relativeHeight="5" behindDoc="1" locked="0" layoutInCell="1" hidden="0" allowOverlap="1">
                <wp:simplePos x="0" y="0"/>
                <wp:positionH relativeFrom="column">
                  <wp:posOffset>-13970</wp:posOffset>
                </wp:positionH>
                <wp:positionV relativeFrom="paragraph">
                  <wp:posOffset>122555</wp:posOffset>
                </wp:positionV>
                <wp:extent cx="5868035" cy="8429625"/>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wps:spPr>
                        <a:xfrm>
                          <a:off x="0" y="0"/>
                          <a:ext cx="5868035" cy="8429625"/>
                        </a:xfrm>
                        <a:prstGeom prst="rect">
                          <a:avLst/>
                        </a:prstGeom>
                        <a:solidFill>
                          <a:srgbClr val="FFFFE9"/>
                        </a:solidFill>
                        <a:ln w="38100" cap="flat" cmpd="dbl" algn="ctr">
                          <a:solidFill>
                            <a:schemeClr val="tx1">
                              <a:lumMod val="50000"/>
                              <a:lumOff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position:absolute;mso-position-horizontal-relative:text;height:663.75pt;z-index:-5;mso-position-vertical-relative:text;width:462.05pt;margin-left:-1.1000000000000001pt;margin-top:9.65pt;" o:spid="_x0000_s1029" o:allowincell="t" o:allowoverlap="t" filled="t" fillcolor="#ffffe9" stroked="t" strokecolor="#7f7f7f [1629]" strokeweight="3pt" o:spt="1">
                <v:stroke linestyle="thinThin" endcap="flat" dashstyle="solid" filltype="solid"/>
                <v:textbox style="layout-flow:horizontal;"/>
                <v:imagedata o:title=""/>
                <w10:wrap type="none" anchorx="text" anchory="text"/>
              </v:rect>
            </w:pict>
          </mc:Fallback>
        </mc:AlternateContent>
      </w:r>
    </w:p>
    <w:p>
      <w:pPr>
        <w:pStyle w:val="0"/>
        <w:ind w:left="289" w:hanging="289" w:hangingChars="100"/>
        <w:rPr>
          <w:rFonts w:hint="default" w:asciiTheme="majorEastAsia" w:hAnsiTheme="majorEastAsia" w:eastAsiaTheme="majorEastAsia"/>
          <w:sz w:val="24"/>
        </w:rPr>
      </w:pPr>
    </w:p>
    <w:p>
      <w:pPr>
        <w:pStyle w:val="0"/>
        <w:jc w:val="center"/>
        <w:rPr>
          <w:rFonts w:hint="default" w:asciiTheme="majorEastAsia" w:hAnsiTheme="majorEastAsia" w:eastAsiaTheme="majorEastAsia"/>
          <w:b w:val="1"/>
          <w:i w:val="1"/>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383540</wp:posOffset>
                </wp:positionH>
                <wp:positionV relativeFrom="paragraph">
                  <wp:posOffset>45085</wp:posOffset>
                </wp:positionV>
                <wp:extent cx="5108575" cy="1743075"/>
                <wp:effectExtent l="0" t="0" r="635" b="635"/>
                <wp:wrapNone/>
                <wp:docPr id="1030" name="オブジェクト 0"/>
                <a:graphic xmlns:a="http://schemas.openxmlformats.org/drawingml/2006/main">
                  <a:graphicData uri="http://schemas.microsoft.com/office/word/2010/wordprocessingShape">
                    <wps:wsp>
                      <wps:cNvPr id="1030" name="オブジェクト 0"/>
                      <wps:cNvSpPr/>
                      <wps:spPr>
                        <a:xfrm>
                          <a:off x="0" y="0"/>
                          <a:ext cx="5108575" cy="1743075"/>
                        </a:xfrm>
                        <a:prstGeom prst="roundRect">
                          <a:avLst>
                            <a:gd name="adj" fmla="val 0"/>
                          </a:avLst>
                        </a:prstGeom>
                        <a:solidFill>
                          <a:srgbClr val="92D050"/>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3" w:lineRule="exact"/>
                              <w:rPr>
                                <w:rFonts w:hint="default" w:ascii="ＭＳ ゴシック" w:hAnsi="ＭＳ ゴシック" w:eastAsia="ＭＳ ゴシック"/>
                                <w:color w:val="0C0C0C" w:themeColor="text1" w:themeTint="F3"/>
                                <w:sz w:val="14"/>
                              </w:rPr>
                            </w:pPr>
                          </w:p>
                          <w:p>
                            <w:pPr>
                              <w:pStyle w:val="0"/>
                              <w:spacing w:line="283" w:lineRule="exact"/>
                              <w:jc w:val="center"/>
                              <w:rPr>
                                <w:rFonts w:hint="default" w:ascii="HG丸ｺﾞｼｯｸM-PRO" w:hAnsi="HG丸ｺﾞｼｯｸM-PRO" w:eastAsia="HG丸ｺﾞｼｯｸM-PRO"/>
                                <w:color w:val="0C0C0C" w:themeColor="text1" w:themeTint="F3"/>
                                <w:sz w:val="14"/>
                              </w:rPr>
                            </w:pPr>
                            <w:r>
                              <w:rPr>
                                <w:rFonts w:hint="eastAsia" w:ascii="HG丸ｺﾞｼｯｸM-PRO" w:hAnsi="HG丸ｺﾞｼｯｸM-PRO" w:eastAsia="HG丸ｺﾞｼｯｸM-PRO"/>
                                <w:b w:val="1"/>
                                <w:color w:val="0C0C0C" w:themeColor="text1" w:themeTint="F3"/>
                                <w:sz w:val="24"/>
                              </w:rPr>
                              <w:t>【第４次新座市基本構想総合振興計画】</w:t>
                            </w:r>
                          </w:p>
                          <w:p>
                            <w:pPr>
                              <w:pStyle w:val="0"/>
                              <w:spacing w:line="283"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b w:val="1"/>
                                <w:color w:val="0C0C0C" w:themeColor="text1" w:themeTint="F3"/>
                                <w:sz w:val="20"/>
                              </w:rPr>
                              <w:t>（平成２３年度～平成３２年度）</w:t>
                            </w:r>
                          </w:p>
                          <w:p>
                            <w:pPr>
                              <w:pStyle w:val="0"/>
                              <w:spacing w:line="283" w:lineRule="exact"/>
                              <w:jc w:val="center"/>
                              <w:rPr>
                                <w:rFonts w:hint="default" w:ascii="HG丸ｺﾞｼｯｸM-PRO" w:hAnsi="HG丸ｺﾞｼｯｸM-PRO" w:eastAsia="HG丸ｺﾞｼｯｸM-PRO"/>
                              </w:rPr>
                            </w:pPr>
                          </w:p>
                          <w:p>
                            <w:pPr>
                              <w:pStyle w:val="0"/>
                              <w:jc w:val="center"/>
                              <w:rPr>
                                <w:rFonts w:hint="default"/>
                              </w:rPr>
                            </w:pPr>
                          </w:p>
                          <w:p>
                            <w:pPr>
                              <w:pStyle w:val="0"/>
                              <w:jc w:val="center"/>
                              <w:rPr>
                                <w:rFonts w:hint="default"/>
                              </w:rPr>
                            </w:pPr>
                          </w:p>
                          <w:p>
                            <w:pPr>
                              <w:pStyle w:val="0"/>
                              <w:jc w:val="center"/>
                              <w:rPr>
                                <w:rFonts w:hint="default"/>
                              </w:rPr>
                            </w:pPr>
                          </w:p>
                        </w:txbxContent>
                      </wps:txbx>
                      <wps:bodyPr wrap="square" anchor="ctr"/>
                    </wps:wsp>
                  </a:graphicData>
                </a:graphic>
              </wp:anchor>
            </w:drawing>
          </mc:Choice>
          <mc:Fallback>
            <w:pict>
              <v:roundrect id="オブジェクト 0" style="v-text-anchor:middle;position:absolute;mso-position-horizontal-relative:text;height:137.25pt;z-index:6;mso-position-vertical-relative:text;width:402.25pt;margin-left:30.2pt;margin-top:3.55pt;" o:spid="_x0000_s1030" o:allowincell="t" o:allowoverlap="t" filled="t" fillcolor="#92d050" stroked="f" strokecolor="#385d8a" strokeweight="2pt" o:spt="2" arcsize="0f">
                <v:stroke linestyle="single" endcap="flat" dashstyle="solid"/>
                <v:textbox style="layout-flow:horizontal;">
                  <w:txbxContent>
                    <w:p>
                      <w:pPr>
                        <w:pStyle w:val="0"/>
                        <w:spacing w:line="283" w:lineRule="exact"/>
                        <w:rPr>
                          <w:rFonts w:hint="default" w:ascii="ＭＳ ゴシック" w:hAnsi="ＭＳ ゴシック" w:eastAsia="ＭＳ ゴシック"/>
                          <w:color w:val="0C0C0C" w:themeColor="text1" w:themeTint="F3"/>
                          <w:sz w:val="14"/>
                        </w:rPr>
                      </w:pPr>
                    </w:p>
                    <w:p>
                      <w:pPr>
                        <w:pStyle w:val="0"/>
                        <w:spacing w:line="283" w:lineRule="exact"/>
                        <w:jc w:val="center"/>
                        <w:rPr>
                          <w:rFonts w:hint="default" w:ascii="HG丸ｺﾞｼｯｸM-PRO" w:hAnsi="HG丸ｺﾞｼｯｸM-PRO" w:eastAsia="HG丸ｺﾞｼｯｸM-PRO"/>
                          <w:color w:val="0C0C0C" w:themeColor="text1" w:themeTint="F3"/>
                          <w:sz w:val="14"/>
                        </w:rPr>
                      </w:pPr>
                      <w:r>
                        <w:rPr>
                          <w:rFonts w:hint="eastAsia" w:ascii="HG丸ｺﾞｼｯｸM-PRO" w:hAnsi="HG丸ｺﾞｼｯｸM-PRO" w:eastAsia="HG丸ｺﾞｼｯｸM-PRO"/>
                          <w:b w:val="1"/>
                          <w:color w:val="0C0C0C" w:themeColor="text1" w:themeTint="F3"/>
                          <w:sz w:val="24"/>
                        </w:rPr>
                        <w:t>【第４次新座市基本構想総合振興計画】</w:t>
                      </w:r>
                    </w:p>
                    <w:p>
                      <w:pPr>
                        <w:pStyle w:val="0"/>
                        <w:spacing w:line="283"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b w:val="1"/>
                          <w:color w:val="0C0C0C" w:themeColor="text1" w:themeTint="F3"/>
                          <w:sz w:val="20"/>
                        </w:rPr>
                        <w:t>（平成２３年度～平成３２年度）</w:t>
                      </w:r>
                    </w:p>
                    <w:p>
                      <w:pPr>
                        <w:pStyle w:val="0"/>
                        <w:spacing w:line="283" w:lineRule="exact"/>
                        <w:jc w:val="center"/>
                        <w:rPr>
                          <w:rFonts w:hint="default" w:ascii="HG丸ｺﾞｼｯｸM-PRO" w:hAnsi="HG丸ｺﾞｼｯｸM-PRO" w:eastAsia="HG丸ｺﾞｼｯｸM-PRO"/>
                        </w:rPr>
                      </w:pPr>
                    </w:p>
                    <w:p>
                      <w:pPr>
                        <w:pStyle w:val="0"/>
                        <w:jc w:val="center"/>
                        <w:rPr>
                          <w:rFonts w:hint="default"/>
                        </w:rPr>
                      </w:pPr>
                    </w:p>
                    <w:p>
                      <w:pPr>
                        <w:pStyle w:val="0"/>
                        <w:jc w:val="center"/>
                        <w:rPr>
                          <w:rFonts w:hint="default"/>
                        </w:rPr>
                      </w:pPr>
                    </w:p>
                    <w:p>
                      <w:pPr>
                        <w:pStyle w:val="0"/>
                        <w:jc w:val="center"/>
                        <w:rPr>
                          <w:rFonts w:hint="default"/>
                        </w:rPr>
                      </w:pPr>
                    </w:p>
                  </w:txbxContent>
                </v:textbox>
                <v:imagedata o:title=""/>
                <w10:wrap type="none" anchorx="text" anchory="text"/>
              </v:roundrect>
            </w:pict>
          </mc:Fallback>
        </mc:AlternateContent>
      </w:r>
    </w:p>
    <w:p>
      <w:pPr>
        <w:pStyle w:val="0"/>
        <w:jc w:val="center"/>
        <w:rPr>
          <w:rFonts w:hint="default" w:asciiTheme="majorEastAsia" w:hAnsiTheme="majorEastAsia" w:eastAsiaTheme="majorEastAsia"/>
          <w:b w:val="1"/>
          <w:i w:val="1"/>
          <w:sz w:val="24"/>
        </w:rPr>
      </w:pPr>
    </w:p>
    <w:p>
      <w:pPr>
        <w:pStyle w:val="0"/>
        <w:jc w:val="center"/>
        <w:rPr>
          <w:rFonts w:hint="default" w:asciiTheme="majorEastAsia" w:hAnsiTheme="majorEastAsia" w:eastAsiaTheme="majorEastAsia"/>
          <w:b w:val="1"/>
          <w:i w:val="1"/>
          <w:sz w:val="24"/>
        </w:rPr>
      </w:pPr>
    </w:p>
    <w:p>
      <w:pPr>
        <w:pStyle w:val="0"/>
        <w:jc w:val="center"/>
        <w:rPr>
          <w:rFonts w:hint="default" w:asciiTheme="majorEastAsia" w:hAnsiTheme="majorEastAsia" w:eastAsiaTheme="majorEastAsia"/>
          <w:b w:val="1"/>
          <w:i w:val="1"/>
          <w:sz w:val="24"/>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820420</wp:posOffset>
                </wp:positionH>
                <wp:positionV relativeFrom="paragraph">
                  <wp:posOffset>156210</wp:posOffset>
                </wp:positionV>
                <wp:extent cx="1998345" cy="530225"/>
                <wp:effectExtent l="635" t="635" r="635" b="635"/>
                <wp:wrapNone/>
                <wp:docPr id="1031" name="オブジェクト 0"/>
                <a:graphic xmlns:a="http://schemas.openxmlformats.org/drawingml/2006/main">
                  <a:graphicData uri="http://schemas.microsoft.com/office/word/2010/wordprocessingShape">
                    <wps:wsp>
                      <wps:cNvPr id="1031" name="オブジェクト 0"/>
                      <wps:cNvSpPr/>
                      <wps:spPr>
                        <a:xfrm>
                          <a:off x="0" y="0"/>
                          <a:ext cx="1998345" cy="530225"/>
                        </a:xfrm>
                        <a:prstGeom prst="roundRect">
                          <a:avLst>
                            <a:gd name="adj" fmla="val 16168"/>
                          </a:avLst>
                        </a:prstGeom>
                        <a:solidFill>
                          <a:schemeClr val="bg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3" w:lineRule="exact"/>
                              <w:jc w:val="center"/>
                              <w:rPr>
                                <w:rFonts w:hint="default" w:ascii="AR P丸ゴシック体M" w:hAnsi="AR P丸ゴシック体M" w:eastAsia="AR P丸ゴシック体M"/>
                                <w:b w:val="1"/>
                                <w:color w:val="0C0C0C" w:themeColor="text1" w:themeTint="F3"/>
                              </w:rPr>
                            </w:pPr>
                            <w:r>
                              <w:rPr>
                                <w:rFonts w:hint="eastAsia" w:ascii="AR P丸ゴシック体M" w:hAnsi="AR P丸ゴシック体M" w:eastAsia="AR P丸ゴシック体M"/>
                                <w:b w:val="1"/>
                                <w:color w:val="0C0C0C" w:themeColor="text1" w:themeTint="F3"/>
                              </w:rPr>
                              <w:t>前期基本計画</w:t>
                            </w:r>
                          </w:p>
                          <w:p>
                            <w:pPr>
                              <w:pStyle w:val="0"/>
                              <w:spacing w:line="283" w:lineRule="exact"/>
                              <w:rPr>
                                <w:rFonts w:hint="default"/>
                                <w:color w:val="000000" w:themeColor="text1"/>
                                <w:sz w:val="20"/>
                              </w:rPr>
                            </w:pPr>
                            <w:r>
                              <w:rPr>
                                <w:rFonts w:hint="eastAsia" w:ascii="AR P丸ゴシック体M" w:hAnsi="AR P丸ゴシック体M" w:eastAsia="AR P丸ゴシック体M"/>
                                <w:b w:val="1"/>
                                <w:color w:val="0C0C0C" w:themeColor="text1" w:themeTint="F3"/>
                                <w:spacing w:val="29"/>
                                <w:sz w:val="18"/>
                                <w:fitText w:val="2880" w:id="2"/>
                              </w:rPr>
                              <w:t>（平成２３年度～平成２７年度</w:t>
                            </w:r>
                            <w:r>
                              <w:rPr>
                                <w:rFonts w:hint="eastAsia" w:ascii="AR P丸ゴシック体M" w:hAnsi="AR P丸ゴシック体M" w:eastAsia="AR P丸ゴシック体M"/>
                                <w:b w:val="1"/>
                                <w:color w:val="0C0C0C" w:themeColor="text1" w:themeTint="F3"/>
                                <w:spacing w:val="8"/>
                                <w:sz w:val="18"/>
                                <w:fitText w:val="2880" w:id="2"/>
                              </w:rPr>
                              <w:t>）</w:t>
                            </w:r>
                          </w:p>
                        </w:txbxContent>
                      </wps:txbx>
                      <wps:bodyPr wrap="square" anchor="ctr"/>
                    </wps:wsp>
                  </a:graphicData>
                </a:graphic>
              </wp:anchor>
            </w:drawing>
          </mc:Choice>
          <mc:Fallback>
            <w:pict>
              <v:roundrect id="オブジェクト 0" style="v-text-anchor:middle;position:absolute;mso-position-horizontal-relative:text;height:41.75pt;z-index:8;mso-position-vertical-relative:text;width:157.35pt;margin-left:64.59pt;margin-top:12.3pt;" o:spid="_x0000_s1031" o:allowincell="t" o:allowoverlap="t" filled="t" fillcolor="#ffffff [3212]" stroked="f" strokecolor="#385d8a" strokeweight="2pt" o:spt="2" arcsize="10595f">
                <v:stroke linestyle="single" endcap="flat" dashstyle="solid"/>
                <v:textbox style="layout-flow:horizontal;">
                  <w:txbxContent>
                    <w:p>
                      <w:pPr>
                        <w:pStyle w:val="0"/>
                        <w:spacing w:line="283" w:lineRule="exact"/>
                        <w:jc w:val="center"/>
                        <w:rPr>
                          <w:rFonts w:hint="default" w:ascii="AR P丸ゴシック体M" w:hAnsi="AR P丸ゴシック体M" w:eastAsia="AR P丸ゴシック体M"/>
                          <w:b w:val="1"/>
                          <w:color w:val="0C0C0C" w:themeColor="text1" w:themeTint="F3"/>
                        </w:rPr>
                      </w:pPr>
                      <w:r>
                        <w:rPr>
                          <w:rFonts w:hint="eastAsia" w:ascii="AR P丸ゴシック体M" w:hAnsi="AR P丸ゴシック体M" w:eastAsia="AR P丸ゴシック体M"/>
                          <w:b w:val="1"/>
                          <w:color w:val="0C0C0C" w:themeColor="text1" w:themeTint="F3"/>
                        </w:rPr>
                        <w:t>前期基本計画</w:t>
                      </w:r>
                    </w:p>
                    <w:p>
                      <w:pPr>
                        <w:pStyle w:val="0"/>
                        <w:spacing w:line="283" w:lineRule="exact"/>
                        <w:rPr>
                          <w:rFonts w:hint="default"/>
                          <w:color w:val="000000" w:themeColor="text1"/>
                          <w:sz w:val="20"/>
                        </w:rPr>
                      </w:pPr>
                      <w:r>
                        <w:rPr>
                          <w:rFonts w:hint="eastAsia" w:ascii="AR P丸ゴシック体M" w:hAnsi="AR P丸ゴシック体M" w:eastAsia="AR P丸ゴシック体M"/>
                          <w:b w:val="1"/>
                          <w:color w:val="0C0C0C" w:themeColor="text1" w:themeTint="F3"/>
                          <w:spacing w:val="29"/>
                          <w:sz w:val="18"/>
                          <w:fitText w:val="2880" w:id="2"/>
                        </w:rPr>
                        <w:t>（平成２３年度～平成２７年度</w:t>
                      </w:r>
                      <w:r>
                        <w:rPr>
                          <w:rFonts w:hint="eastAsia" w:ascii="AR P丸ゴシック体M" w:hAnsi="AR P丸ゴシック体M" w:eastAsia="AR P丸ゴシック体M"/>
                          <w:b w:val="1"/>
                          <w:color w:val="0C0C0C" w:themeColor="text1" w:themeTint="F3"/>
                          <w:spacing w:val="8"/>
                          <w:sz w:val="18"/>
                          <w:fitText w:val="2880" w:id="2"/>
                        </w:rPr>
                        <w:t>）</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2872740</wp:posOffset>
                </wp:positionH>
                <wp:positionV relativeFrom="paragraph">
                  <wp:posOffset>153670</wp:posOffset>
                </wp:positionV>
                <wp:extent cx="2000250" cy="532765"/>
                <wp:effectExtent l="635" t="635" r="635" b="635"/>
                <wp:wrapNone/>
                <wp:docPr id="1032" name="オブジェクト 0"/>
                <a:graphic xmlns:a="http://schemas.openxmlformats.org/drawingml/2006/main">
                  <a:graphicData uri="http://schemas.microsoft.com/office/word/2010/wordprocessingShape">
                    <wps:wsp>
                      <wps:cNvPr id="1032" name="オブジェクト 0"/>
                      <wps:cNvSpPr/>
                      <wps:spPr>
                        <a:xfrm>
                          <a:off x="0" y="0"/>
                          <a:ext cx="2000250" cy="532765"/>
                        </a:xfrm>
                        <a:prstGeom prst="roundRect">
                          <a:avLst>
                            <a:gd name="adj" fmla="val 11085"/>
                          </a:avLst>
                        </a:prstGeom>
                        <a:solidFill>
                          <a:schemeClr val="bg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3" w:lineRule="exact"/>
                              <w:jc w:val="center"/>
                              <w:rPr>
                                <w:rFonts w:hint="default" w:ascii="AR P丸ゴシック体M" w:hAnsi="AR P丸ゴシック体M" w:eastAsia="AR P丸ゴシック体M"/>
                                <w:b w:val="1"/>
                                <w:color w:val="0C0C0C" w:themeColor="text1" w:themeTint="F3"/>
                              </w:rPr>
                            </w:pPr>
                            <w:r>
                              <w:rPr>
                                <w:rFonts w:hint="eastAsia" w:ascii="AR P丸ゴシック体M" w:hAnsi="AR P丸ゴシック体M" w:eastAsia="AR P丸ゴシック体M"/>
                                <w:b w:val="1"/>
                                <w:color w:val="0C0C0C" w:themeColor="text1" w:themeTint="F3"/>
                              </w:rPr>
                              <w:t>後期基本計画</w:t>
                            </w:r>
                          </w:p>
                          <w:p>
                            <w:pPr>
                              <w:pStyle w:val="0"/>
                              <w:jc w:val="center"/>
                              <w:rPr>
                                <w:rFonts w:hint="default"/>
                              </w:rPr>
                            </w:pPr>
                            <w:r>
                              <w:rPr>
                                <w:rFonts w:hint="eastAsia" w:ascii="AR P丸ゴシック体M" w:hAnsi="AR P丸ゴシック体M" w:eastAsia="AR P丸ゴシック体M"/>
                                <w:b w:val="1"/>
                                <w:color w:val="0C0C0C" w:themeColor="text1" w:themeTint="F3"/>
                                <w:spacing w:val="28"/>
                                <w:sz w:val="18"/>
                                <w:fitText w:val="2880" w:id="3"/>
                              </w:rPr>
                              <w:t>（平成２８年度～平成３２年度</w:t>
                            </w:r>
                            <w:r>
                              <w:rPr>
                                <w:rFonts w:hint="eastAsia" w:ascii="AR P丸ゴシック体M" w:hAnsi="AR P丸ゴシック体M" w:eastAsia="AR P丸ゴシック体M"/>
                                <w:b w:val="1"/>
                                <w:color w:val="0C0C0C" w:themeColor="text1" w:themeTint="F3"/>
                                <w:spacing w:val="19"/>
                                <w:sz w:val="18"/>
                                <w:fitText w:val="2880" w:id="3"/>
                              </w:rPr>
                              <w:t>）</w:t>
                            </w:r>
                          </w:p>
                        </w:txbxContent>
                      </wps:txbx>
                      <wps:bodyPr wrap="square" anchor="ctr"/>
                    </wps:wsp>
                  </a:graphicData>
                </a:graphic>
              </wp:anchor>
            </w:drawing>
          </mc:Choice>
          <mc:Fallback>
            <w:pict>
              <v:roundrect id="オブジェクト 0" style="v-text-anchor:middle;position:absolute;mso-position-horizontal-relative:text;height:41.95pt;z-index:9;mso-position-vertical-relative:text;width:157.5pt;margin-left:226.2pt;margin-top:12.1pt;" o:spid="_x0000_s1032" o:allowincell="t" o:allowoverlap="t" filled="t" fillcolor="#ffffff [3212]" stroked="f" strokecolor="#385d8a" strokeweight="2pt" o:spt="2" arcsize="7264f">
                <v:stroke linestyle="single" endcap="flat" dashstyle="solid"/>
                <v:textbox style="layout-flow:horizontal;">
                  <w:txbxContent>
                    <w:p>
                      <w:pPr>
                        <w:pStyle w:val="0"/>
                        <w:spacing w:line="283" w:lineRule="exact"/>
                        <w:jc w:val="center"/>
                        <w:rPr>
                          <w:rFonts w:hint="default" w:ascii="AR P丸ゴシック体M" w:hAnsi="AR P丸ゴシック体M" w:eastAsia="AR P丸ゴシック体M"/>
                          <w:b w:val="1"/>
                          <w:color w:val="0C0C0C" w:themeColor="text1" w:themeTint="F3"/>
                        </w:rPr>
                      </w:pPr>
                      <w:r>
                        <w:rPr>
                          <w:rFonts w:hint="eastAsia" w:ascii="AR P丸ゴシック体M" w:hAnsi="AR P丸ゴシック体M" w:eastAsia="AR P丸ゴシック体M"/>
                          <w:b w:val="1"/>
                          <w:color w:val="0C0C0C" w:themeColor="text1" w:themeTint="F3"/>
                        </w:rPr>
                        <w:t>後期基本計画</w:t>
                      </w:r>
                    </w:p>
                    <w:p>
                      <w:pPr>
                        <w:pStyle w:val="0"/>
                        <w:jc w:val="center"/>
                        <w:rPr>
                          <w:rFonts w:hint="default"/>
                        </w:rPr>
                      </w:pPr>
                      <w:r>
                        <w:rPr>
                          <w:rFonts w:hint="eastAsia" w:ascii="AR P丸ゴシック体M" w:hAnsi="AR P丸ゴシック体M" w:eastAsia="AR P丸ゴシック体M"/>
                          <w:b w:val="1"/>
                          <w:color w:val="0C0C0C" w:themeColor="text1" w:themeTint="F3"/>
                          <w:spacing w:val="28"/>
                          <w:sz w:val="18"/>
                          <w:fitText w:val="2880" w:id="3"/>
                        </w:rPr>
                        <w:t>（平成２８年度～平成３２年度</w:t>
                      </w:r>
                      <w:r>
                        <w:rPr>
                          <w:rFonts w:hint="eastAsia" w:ascii="AR P丸ゴシック体M" w:hAnsi="AR P丸ゴシック体M" w:eastAsia="AR P丸ゴシック体M"/>
                          <w:b w:val="1"/>
                          <w:color w:val="0C0C0C" w:themeColor="text1" w:themeTint="F3"/>
                          <w:spacing w:val="19"/>
                          <w:sz w:val="18"/>
                          <w:fitText w:val="2880" w:id="3"/>
                        </w:rPr>
                        <w:t>）</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696595</wp:posOffset>
                </wp:positionH>
                <wp:positionV relativeFrom="paragraph">
                  <wp:posOffset>22225</wp:posOffset>
                </wp:positionV>
                <wp:extent cx="4316095" cy="740410"/>
                <wp:effectExtent l="19685" t="19685" r="29845" b="20320"/>
                <wp:wrapNone/>
                <wp:docPr id="1033" name="オブジェクト 0"/>
                <a:graphic xmlns:a="http://schemas.openxmlformats.org/drawingml/2006/main">
                  <a:graphicData uri="http://schemas.microsoft.com/office/word/2010/wordprocessingShape">
                    <wps:wsp>
                      <wps:cNvPr id="1033" name="オブジェクト 0"/>
                      <wps:cNvSpPr/>
                      <wps:spPr>
                        <a:xfrm>
                          <a:off x="0" y="0"/>
                          <a:ext cx="4316095" cy="740410"/>
                        </a:xfrm>
                        <a:prstGeom prst="roundRect">
                          <a:avLst>
                            <a:gd name="adj" fmla="val 29588"/>
                          </a:avLst>
                        </a:prstGeom>
                        <a:noFill/>
                        <a:ln w="28575"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position:absolute;mso-position-horizontal-relative:text;height:58.3pt;z-index:10;mso-position-vertical-relative:text;width:339.85pt;margin-left:54.85pt;margin-top:1.75pt;" o:spid="_x0000_s1033" o:allowincell="t" o:allowoverlap="t" filled="f" stroked="t" strokecolor="#ffffff [3212]" strokeweight="2.25pt" o:spt="2" arcsize="19391f">
                <v:stroke linestyle="single" endcap="flat" dashstyle="solid" filltype="solid"/>
                <v:textbox style="layout-flow:horizontal;"/>
                <v:imagedata o:title=""/>
                <w10:wrap type="none" anchorx="text" anchory="text"/>
              </v:roundrect>
            </w:pict>
          </mc:Fallback>
        </mc:AlternateContent>
      </w:r>
    </w:p>
    <w:p>
      <w:pPr>
        <w:pStyle w:val="0"/>
        <w:jc w:val="center"/>
        <w:rPr>
          <w:rFonts w:hint="default" w:asciiTheme="majorEastAsia" w:hAnsiTheme="majorEastAsia" w:eastAsiaTheme="majorEastAsia"/>
          <w:b w:val="1"/>
          <w:i w:val="1"/>
          <w:sz w:val="24"/>
        </w:rPr>
      </w:pPr>
    </w:p>
    <w:p>
      <w:pPr>
        <w:pStyle w:val="0"/>
        <w:jc w:val="center"/>
        <w:rPr>
          <w:rFonts w:hint="default" w:asciiTheme="majorEastAsia" w:hAnsiTheme="majorEastAsia" w:eastAsiaTheme="majorEastAsia"/>
          <w:b w:val="1"/>
          <w:i w:val="1"/>
          <w:sz w:val="24"/>
        </w:rPr>
      </w:pPr>
    </w:p>
    <w:p>
      <w:pPr>
        <w:pStyle w:val="0"/>
        <w:jc w:val="center"/>
        <w:rPr>
          <w:rFonts w:hint="default" w:asciiTheme="majorEastAsia" w:hAnsiTheme="majorEastAsia" w:eastAsiaTheme="majorEastAsia"/>
          <w:b w:val="1"/>
          <w:i w:val="1"/>
          <w:sz w:val="24"/>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2533015</wp:posOffset>
                </wp:positionH>
                <wp:positionV relativeFrom="paragraph">
                  <wp:posOffset>-436880</wp:posOffset>
                </wp:positionV>
                <wp:extent cx="635000" cy="1874520"/>
                <wp:effectExtent l="0" t="0" r="635" b="635"/>
                <wp:wrapNone/>
                <wp:docPr id="1034" name="オブジェクト 0"/>
                <a:graphic xmlns:a="http://schemas.openxmlformats.org/drawingml/2006/main">
                  <a:graphicData uri="http://schemas.microsoft.com/office/word/2010/wordprocessingShape">
                    <wps:wsp>
                      <wps:cNvPr id="1034" name="オブジェクト 0"/>
                      <wps:cNvSpPr/>
                      <wps:spPr>
                        <a:xfrm rot="5400000">
                          <a:off x="0" y="0"/>
                          <a:ext cx="635000" cy="1874520"/>
                        </a:xfrm>
                        <a:prstGeom prst="stripedRightArrow">
                          <a:avLst>
                            <a:gd name="adj1" fmla="val 57400"/>
                            <a:gd name="adj2" fmla="val 46200"/>
                          </a:avLst>
                        </a:prstGeom>
                        <a:solidFill>
                          <a:srgbClr val="92D050"/>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wrap="square" anchor="ctr" upright="1"/>
                    </wps:wsp>
                  </a:graphicData>
                </a:graphic>
              </wp:anchor>
            </w:drawing>
          </mc:Choice>
          <mc:Fallback>
            <w:pict>
              <v:shape id="オブジェクト 0" style="v-text-anchor:middle;position:absolute;mso-position-horizontal-relative:text;height:147.6pt;z-index:12;mso-position-vertical-relative:text;width:50pt;margin-left:199.45pt;margin-top:-34.4pt;rotation:90;" o:spid="_x0000_s1034" o:allowincell="t" o:allowoverlap="t" filled="t" fillcolor="#92d050" stroked="f" strokecolor="#385d8a" strokeweight="2pt" o:spt="0" path="m0,4601l0,4601l675,4601l675,16999l0,16999xm1350,4601l1350,4601l2700,4601l2700,16999l1350,16999xm3375,4601l3375,4601l11621,4601l11621,0l21600,10800l11621,21600l11621,16999l3375,16999xe">
                <v:path textboxrect="3375,4601,15872,16999" o:connecttype="custom" o:connectlocs="11621,0;0,10800;11621,21600;21600,10800" o:connectangles="270,180,90,0"/>
                <v:stroke linestyle="single" joinstyle="miter" dashstyle="solid"/>
                <v:textbox style="layout-flow:horizontal;">
                  <w:txbxContent>
                    <w:p>
                      <w:pPr>
                        <w:pStyle w:val="0"/>
                        <w:jc w:val="center"/>
                        <w:rPr>
                          <w:rFonts w:hint="default"/>
                        </w:rPr>
                      </w:pPr>
                    </w:p>
                  </w:txbxContent>
                </v:textbox>
                <v:imagedata o:title=""/>
                <w10:wrap type="none" anchorx="text" anchory="text"/>
              </v:shape>
            </w:pict>
          </mc:Fallback>
        </mc:AlternateContent>
      </w:r>
    </w:p>
    <w:p>
      <w:pPr>
        <w:pStyle w:val="0"/>
        <w:jc w:val="center"/>
        <w:rPr>
          <w:rFonts w:hint="default" w:asciiTheme="majorEastAsia" w:hAnsiTheme="majorEastAsia" w:eastAsiaTheme="majorEastAsia"/>
          <w:b w:val="1"/>
          <w:i w:val="1"/>
          <w:sz w:val="24"/>
        </w:rPr>
      </w:pPr>
    </w:p>
    <w:p>
      <w:pPr>
        <w:pStyle w:val="0"/>
        <w:jc w:val="center"/>
        <w:rPr>
          <w:rFonts w:hint="default" w:asciiTheme="majorEastAsia" w:hAnsiTheme="majorEastAsia" w:eastAsiaTheme="majorEastAsia"/>
          <w:b w:val="1"/>
          <w:i w:val="1"/>
          <w:sz w:val="24"/>
        </w:rPr>
      </w:pPr>
    </w:p>
    <w:p>
      <w:pPr>
        <w:pStyle w:val="0"/>
        <w:jc w:val="center"/>
        <w:rPr>
          <w:rFonts w:hint="default" w:asciiTheme="majorEastAsia" w:hAnsiTheme="majorEastAsia" w:eastAsiaTheme="majorEastAsia"/>
          <w:b w:val="1"/>
          <w:i w:val="1"/>
          <w:sz w:val="24"/>
        </w:rPr>
      </w:pPr>
      <w:r>
        <w:rPr>
          <w:rFonts w:hint="eastAsia"/>
        </w:rPr>
        <mc:AlternateContent>
          <mc:Choice Requires="wps">
            <w:drawing>
              <wp:anchor distT="0" distB="0" distL="203200" distR="203200" simplePos="0" relativeHeight="16" behindDoc="1" locked="0" layoutInCell="1" hidden="0" allowOverlap="1">
                <wp:simplePos x="0" y="0"/>
                <wp:positionH relativeFrom="column">
                  <wp:posOffset>383540</wp:posOffset>
                </wp:positionH>
                <wp:positionV relativeFrom="paragraph">
                  <wp:posOffset>116840</wp:posOffset>
                </wp:positionV>
                <wp:extent cx="5111115" cy="1622425"/>
                <wp:effectExtent l="635" t="635" r="635" b="635"/>
                <wp:wrapNone/>
                <wp:docPr id="1035" name="オブジェクト 0"/>
                <a:graphic xmlns:a="http://schemas.openxmlformats.org/drawingml/2006/main">
                  <a:graphicData uri="http://schemas.microsoft.com/office/word/2010/wordprocessingShape">
                    <wps:wsp>
                      <wps:cNvPr id="1035" name="オブジェクト 0"/>
                      <wps:cNvSpPr/>
                      <wps:spPr>
                        <a:xfrm>
                          <a:off x="0" y="0"/>
                          <a:ext cx="5111115" cy="1622425"/>
                        </a:xfrm>
                        <a:prstGeom prst="roundRect">
                          <a:avLst>
                            <a:gd name="adj" fmla="val 11311"/>
                          </a:avLst>
                        </a:prstGeom>
                        <a:solidFill>
                          <a:srgbClr val="86BFE7"/>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position:absolute;mso-position-horizontal-relative:text;height:127.75pt;z-index:-16;mso-position-vertical-relative:text;width:402.45pt;margin-left:30.2pt;margin-top:9.19pt;" o:spid="_x0000_s1035" o:allowincell="t" o:allowoverlap="t" filled="t" fillcolor="#86bfe7" stroked="f" strokecolor="#385d8a" strokeweight="2pt" o:spt="2" arcsize="7412f">
                <v:stroke linestyle="single" endcap="flat" dashstyle="solid"/>
                <v:textbox style="layout-flow:horizontal;"/>
                <v:imagedata o:title=""/>
                <w10:wrap type="none" anchorx="text" anchory="text"/>
              </v:roundrect>
            </w:pict>
          </mc:Fallback>
        </mc:AlternateContent>
      </w:r>
    </w:p>
    <w:p>
      <w:pPr>
        <w:pStyle w:val="0"/>
        <w:spacing w:line="283" w:lineRule="exact"/>
        <w:jc w:val="center"/>
        <w:rPr>
          <w:rFonts w:hint="default" w:ascii="HG丸ｺﾞｼｯｸM-PRO" w:hAnsi="HG丸ｺﾞｼｯｸM-PRO" w:eastAsia="HG丸ｺﾞｼｯｸM-PRO"/>
          <w:i w:val="1"/>
          <w:color w:val="FFFFFF" w:themeColor="background1"/>
          <w:sz w:val="28"/>
        </w:rPr>
      </w:pPr>
    </w:p>
    <w:p>
      <w:pPr>
        <w:pStyle w:val="0"/>
        <w:spacing w:line="283" w:lineRule="exact"/>
        <w:jc w:val="center"/>
        <w:rPr>
          <w:rFonts w:hint="default" w:ascii="HG丸ｺﾞｼｯｸM-PRO" w:hAnsi="HG丸ｺﾞｼｯｸM-PRO" w:eastAsia="HG丸ｺﾞｼｯｸM-PRO"/>
          <w:i w:val="1"/>
          <w:color w:val="000000" w:themeColor="text1"/>
          <w:sz w:val="28"/>
        </w:rPr>
      </w:pPr>
      <w:r>
        <w:rPr>
          <w:rFonts w:hint="eastAsia" w:ascii="HG丸ｺﾞｼｯｸM-PRO" w:hAnsi="HG丸ｺﾞｼｯｸM-PRO" w:eastAsia="HG丸ｺﾞｼｯｸM-PRO"/>
          <w:b w:val="1"/>
          <w:color w:val="000000" w:themeColor="text1"/>
          <w:sz w:val="32"/>
        </w:rPr>
        <w:t>【</w:t>
      </w:r>
      <w:r>
        <w:rPr>
          <w:rFonts w:hint="eastAsia" w:ascii="HG丸ｺﾞｼｯｸM-PRO" w:hAnsi="HG丸ｺﾞｼｯｸM-PRO" w:eastAsia="HG丸ｺﾞｼｯｸM-PRO"/>
          <w:b w:val="1"/>
          <w:color w:val="000000" w:themeColor="text1"/>
          <w:sz w:val="32"/>
        </w:rPr>
        <w:t xml:space="preserve"> </w:t>
      </w:r>
      <w:r>
        <w:rPr>
          <w:rFonts w:hint="eastAsia" w:ascii="HG丸ｺﾞｼｯｸM-PRO" w:hAnsi="HG丸ｺﾞｼｯｸM-PRO" w:eastAsia="HG丸ｺﾞｼｯｸM-PRO"/>
          <w:b w:val="1"/>
          <w:color w:val="000000" w:themeColor="text1"/>
          <w:sz w:val="32"/>
        </w:rPr>
        <w:t>新</w:t>
      </w:r>
      <w:r>
        <w:rPr>
          <w:rFonts w:hint="eastAsia" w:ascii="HG丸ｺﾞｼｯｸM-PRO" w:hAnsi="HG丸ｺﾞｼｯｸM-PRO" w:eastAsia="HG丸ｺﾞｼｯｸM-PRO"/>
          <w:b w:val="1"/>
          <w:color w:val="000000" w:themeColor="text1"/>
          <w:sz w:val="32"/>
        </w:rPr>
        <w:t xml:space="preserve"> </w:t>
      </w:r>
      <w:r>
        <w:rPr>
          <w:rFonts w:hint="eastAsia" w:ascii="HG丸ｺﾞｼｯｸM-PRO" w:hAnsi="HG丸ｺﾞｼｯｸM-PRO" w:eastAsia="HG丸ｺﾞｼｯｸM-PRO"/>
          <w:b w:val="1"/>
          <w:color w:val="000000" w:themeColor="text1"/>
          <w:sz w:val="32"/>
        </w:rPr>
        <w:t>座</w:t>
      </w:r>
      <w:r>
        <w:rPr>
          <w:rFonts w:hint="eastAsia" w:ascii="HG丸ｺﾞｼｯｸM-PRO" w:hAnsi="HG丸ｺﾞｼｯｸM-PRO" w:eastAsia="HG丸ｺﾞｼｯｸM-PRO"/>
          <w:b w:val="1"/>
          <w:color w:val="000000" w:themeColor="text1"/>
          <w:sz w:val="32"/>
        </w:rPr>
        <w:t xml:space="preserve"> </w:t>
      </w:r>
      <w:r>
        <w:rPr>
          <w:rFonts w:hint="eastAsia" w:ascii="HG丸ｺﾞｼｯｸM-PRO" w:hAnsi="HG丸ｺﾞｼｯｸM-PRO" w:eastAsia="HG丸ｺﾞｼｯｸM-PRO"/>
          <w:b w:val="1"/>
          <w:color w:val="000000" w:themeColor="text1"/>
          <w:sz w:val="32"/>
        </w:rPr>
        <w:t>市</w:t>
      </w:r>
      <w:r>
        <w:rPr>
          <w:rFonts w:hint="eastAsia" w:ascii="HG丸ｺﾞｼｯｸM-PRO" w:hAnsi="HG丸ｺﾞｼｯｸM-PRO" w:eastAsia="HG丸ｺﾞｼｯｸM-PRO"/>
          <w:b w:val="1"/>
          <w:color w:val="000000" w:themeColor="text1"/>
          <w:sz w:val="32"/>
        </w:rPr>
        <w:t xml:space="preserve"> </w:t>
      </w:r>
      <w:r>
        <w:rPr>
          <w:rFonts w:hint="eastAsia" w:ascii="HG丸ｺﾞｼｯｸM-PRO" w:hAnsi="HG丸ｺﾞｼｯｸM-PRO" w:eastAsia="HG丸ｺﾞｼｯｸM-PRO"/>
          <w:b w:val="1"/>
          <w:color w:val="000000" w:themeColor="text1"/>
          <w:sz w:val="32"/>
        </w:rPr>
        <w:t>教</w:t>
      </w:r>
      <w:r>
        <w:rPr>
          <w:rFonts w:hint="eastAsia" w:ascii="HG丸ｺﾞｼｯｸM-PRO" w:hAnsi="HG丸ｺﾞｼｯｸM-PRO" w:eastAsia="HG丸ｺﾞｼｯｸM-PRO"/>
          <w:b w:val="1"/>
          <w:color w:val="000000" w:themeColor="text1"/>
          <w:sz w:val="32"/>
        </w:rPr>
        <w:t xml:space="preserve"> </w:t>
      </w:r>
      <w:r>
        <w:rPr>
          <w:rFonts w:hint="eastAsia" w:ascii="HG丸ｺﾞｼｯｸM-PRO" w:hAnsi="HG丸ｺﾞｼｯｸM-PRO" w:eastAsia="HG丸ｺﾞｼｯｸM-PRO"/>
          <w:b w:val="1"/>
          <w:color w:val="000000" w:themeColor="text1"/>
          <w:sz w:val="32"/>
        </w:rPr>
        <w:t>育</w:t>
      </w:r>
      <w:r>
        <w:rPr>
          <w:rFonts w:hint="eastAsia" w:ascii="HG丸ｺﾞｼｯｸM-PRO" w:hAnsi="HG丸ｺﾞｼｯｸM-PRO" w:eastAsia="HG丸ｺﾞｼｯｸM-PRO"/>
          <w:b w:val="1"/>
          <w:color w:val="000000" w:themeColor="text1"/>
          <w:sz w:val="32"/>
        </w:rPr>
        <w:t xml:space="preserve"> </w:t>
      </w:r>
      <w:r>
        <w:rPr>
          <w:rFonts w:hint="eastAsia" w:ascii="HG丸ｺﾞｼｯｸM-PRO" w:hAnsi="HG丸ｺﾞｼｯｸM-PRO" w:eastAsia="HG丸ｺﾞｼｯｸM-PRO"/>
          <w:b w:val="1"/>
          <w:color w:val="000000" w:themeColor="text1"/>
          <w:sz w:val="32"/>
        </w:rPr>
        <w:t>大</w:t>
      </w:r>
      <w:r>
        <w:rPr>
          <w:rFonts w:hint="eastAsia" w:ascii="HG丸ｺﾞｼｯｸM-PRO" w:hAnsi="HG丸ｺﾞｼｯｸM-PRO" w:eastAsia="HG丸ｺﾞｼｯｸM-PRO"/>
          <w:b w:val="1"/>
          <w:color w:val="000000" w:themeColor="text1"/>
          <w:sz w:val="32"/>
        </w:rPr>
        <w:t xml:space="preserve"> </w:t>
      </w:r>
      <w:r>
        <w:rPr>
          <w:rFonts w:hint="eastAsia" w:ascii="HG丸ｺﾞｼｯｸM-PRO" w:hAnsi="HG丸ｺﾞｼｯｸM-PRO" w:eastAsia="HG丸ｺﾞｼｯｸM-PRO"/>
          <w:b w:val="1"/>
          <w:color w:val="000000" w:themeColor="text1"/>
          <w:sz w:val="32"/>
        </w:rPr>
        <w:t>綱</w:t>
      </w:r>
      <w:r>
        <w:rPr>
          <w:rFonts w:hint="eastAsia" w:ascii="HG丸ｺﾞｼｯｸM-PRO" w:hAnsi="HG丸ｺﾞｼｯｸM-PRO" w:eastAsia="HG丸ｺﾞｼｯｸM-PRO"/>
          <w:b w:val="1"/>
          <w:color w:val="000000" w:themeColor="text1"/>
          <w:sz w:val="32"/>
        </w:rPr>
        <w:t xml:space="preserve"> </w:t>
      </w:r>
      <w:r>
        <w:rPr>
          <w:rFonts w:hint="eastAsia" w:ascii="HG丸ｺﾞｼｯｸM-PRO" w:hAnsi="HG丸ｺﾞｼｯｸM-PRO" w:eastAsia="HG丸ｺﾞｼｯｸM-PRO"/>
          <w:b w:val="1"/>
          <w:color w:val="000000" w:themeColor="text1"/>
          <w:sz w:val="32"/>
        </w:rPr>
        <w:t>】</w:t>
      </w:r>
    </w:p>
    <w:p>
      <w:pPr>
        <w:pStyle w:val="0"/>
        <w:jc w:val="center"/>
        <w:rPr>
          <w:rFonts w:hint="default" w:asciiTheme="majorEastAsia" w:hAnsiTheme="majorEastAsia" w:eastAsiaTheme="majorEastAsia"/>
          <w:color w:val="000000" w:themeColor="text1"/>
          <w:sz w:val="24"/>
        </w:rPr>
      </w:pPr>
      <w:r>
        <w:rPr>
          <w:rFonts w:hint="eastAsia" w:ascii="HG丸ｺﾞｼｯｸM-PRO" w:hAnsi="HG丸ｺﾞｼｯｸM-PRO" w:eastAsia="HG丸ｺﾞｼｯｸM-PRO"/>
          <w:color w:val="000000" w:themeColor="text1"/>
          <w:sz w:val="20"/>
        </w:rPr>
        <w:t>（平成</w:t>
      </w:r>
      <w:r>
        <w:rPr>
          <w:rFonts w:hint="eastAsia" w:ascii="HG丸ｺﾞｼｯｸM-PRO" w:hAnsi="HG丸ｺﾞｼｯｸM-PRO" w:eastAsia="HG丸ｺﾞｼｯｸM-PRO"/>
          <w:color w:val="000000" w:themeColor="text1"/>
          <w:sz w:val="20"/>
        </w:rPr>
        <w:t>27</w:t>
      </w:r>
      <w:r>
        <w:rPr>
          <w:rFonts w:hint="eastAsia" w:ascii="HG丸ｺﾞｼｯｸM-PRO" w:hAnsi="HG丸ｺﾞｼｯｸM-PRO" w:eastAsia="HG丸ｺﾞｼｯｸM-PRO"/>
          <w:color w:val="000000" w:themeColor="text1"/>
          <w:sz w:val="20"/>
        </w:rPr>
        <w:t>年度～平成</w:t>
      </w:r>
      <w:r>
        <w:rPr>
          <w:rFonts w:hint="eastAsia" w:ascii="HG丸ｺﾞｼｯｸM-PRO" w:hAnsi="HG丸ｺﾞｼｯｸM-PRO" w:eastAsia="HG丸ｺﾞｼｯｸM-PRO"/>
          <w:color w:val="000000" w:themeColor="text1"/>
          <w:sz w:val="20"/>
        </w:rPr>
        <w:t>32</w:t>
      </w:r>
      <w:r>
        <w:rPr>
          <w:rFonts w:hint="eastAsia" w:ascii="HG丸ｺﾞｼｯｸM-PRO" w:hAnsi="HG丸ｺﾞｼｯｸM-PRO" w:eastAsia="HG丸ｺﾞｼｯｸM-PRO"/>
          <w:color w:val="000000" w:themeColor="text1"/>
          <w:sz w:val="20"/>
        </w:rPr>
        <w:t>年度）</w:t>
      </w:r>
    </w:p>
    <w:p>
      <w:pPr>
        <w:pStyle w:val="0"/>
        <w:ind w:left="259" w:hanging="259" w:hangingChars="100"/>
        <w:rPr>
          <w:rFonts w:hint="default" w:asciiTheme="majorEastAsia" w:hAnsiTheme="majorEastAsia" w:eastAsiaTheme="majorEastAsia"/>
          <w:color w:val="000000" w:themeColor="text1"/>
          <w:sz w:val="24"/>
        </w:rPr>
      </w:pPr>
      <w:r>
        <w:rPr>
          <w:rFonts w:hint="eastAsia"/>
          <w:color w:val="000000" w:themeColor="text1"/>
        </w:rPr>
        <mc:AlternateContent>
          <mc:Choice Requires="wps">
            <w:drawing>
              <wp:anchor distT="0" distB="0" distL="203200" distR="203200" simplePos="0" relativeHeight="18" behindDoc="0" locked="0" layoutInCell="1" hidden="0" allowOverlap="1">
                <wp:simplePos x="0" y="0"/>
                <wp:positionH relativeFrom="column">
                  <wp:posOffset>745490</wp:posOffset>
                </wp:positionH>
                <wp:positionV relativeFrom="paragraph">
                  <wp:posOffset>106045</wp:posOffset>
                </wp:positionV>
                <wp:extent cx="2218690" cy="482600"/>
                <wp:effectExtent l="0" t="0" r="635" b="635"/>
                <wp:wrapNone/>
                <wp:docPr id="1036" name="オブジェクト 0"/>
                <a:graphic xmlns:a="http://schemas.openxmlformats.org/drawingml/2006/main">
                  <a:graphicData uri="http://schemas.microsoft.com/office/word/2010/wordprocessingShape">
                    <wps:wsp>
                      <wps:cNvPr id="1036" name="オブジェクト 0"/>
                      <wps:cNvSpPr/>
                      <wps:spPr>
                        <a:xfrm>
                          <a:off x="0" y="0"/>
                          <a:ext cx="2218690" cy="482600"/>
                        </a:xfrm>
                        <a:prstGeom prst="homePlate">
                          <a:avLst/>
                        </a:prstGeom>
                        <a:solidFill>
                          <a:srgbClr val="86BFE7"/>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HG丸ｺﾞｼｯｸM-PRO" w:hAnsi="HG丸ｺﾞｼｯｸM-PRO" w:eastAsia="HG丸ｺﾞｼｯｸM-PRO"/>
                                <w:b w:val="1"/>
                                <w:color w:val="000000" w:themeColor="text1"/>
                                <w:sz w:val="28"/>
                              </w:rPr>
                              <w:t>基本理念</w:t>
                            </w:r>
                          </w:p>
                        </w:txbxContent>
                      </wps:txbx>
                      <wps:bodyPr wrap="square"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v-text-anchor:middle;position:absolute;mso-position-horizontal-relative:text;height:38pt;z-index:18;mso-position-vertical-relative:text;width:174.7pt;margin-left:58.7pt;margin-top:8.35pt;" o:spid="_x0000_s1036" o:allowincell="t" o:allowoverlap="t" filled="t" fillcolor="#86bfe7" stroked="f" strokecolor="#385d8a" strokeweight="2pt" o:spt="15" type="#_x0000_t15" adj="10800">
                <v:stroke linestyle="single" endcap="flat" dashstyle="solid"/>
                <v:textbox style="layout-flow:horizontal;">
                  <w:txbxContent>
                    <w:p>
                      <w:pPr>
                        <w:pStyle w:val="0"/>
                        <w:jc w:val="center"/>
                        <w:rPr>
                          <w:rFonts w:hint="default"/>
                        </w:rPr>
                      </w:pPr>
                      <w:r>
                        <w:rPr>
                          <w:rFonts w:hint="eastAsia" w:ascii="HG丸ｺﾞｼｯｸM-PRO" w:hAnsi="HG丸ｺﾞｼｯｸM-PRO" w:eastAsia="HG丸ｺﾞｼｯｸM-PRO"/>
                          <w:b w:val="1"/>
                          <w:color w:val="000000" w:themeColor="text1"/>
                          <w:sz w:val="28"/>
                        </w:rPr>
                        <w:t>基本理念</w:t>
                      </w:r>
                    </w:p>
                  </w:txbxContent>
                </v:textbox>
                <v:imagedata o:title=""/>
                <w10:wrap type="none" anchorx="text" anchory="text"/>
              </v:shape>
            </w:pict>
          </mc:Fallback>
        </mc:AlternateContent>
      </w:r>
      <w:r>
        <w:rPr>
          <w:rFonts w:hint="eastAsia"/>
          <w:color w:val="000000" w:themeColor="text1"/>
        </w:rPr>
        <mc:AlternateContent>
          <mc:Choice Requires="wps">
            <w:drawing>
              <wp:anchor distT="0" distB="0" distL="203200" distR="203200" simplePos="0" relativeHeight="19" behindDoc="0" locked="0" layoutInCell="1" hidden="0" allowOverlap="1">
                <wp:simplePos x="0" y="0"/>
                <wp:positionH relativeFrom="column">
                  <wp:posOffset>3056255</wp:posOffset>
                </wp:positionH>
                <wp:positionV relativeFrom="paragraph">
                  <wp:posOffset>106045</wp:posOffset>
                </wp:positionV>
                <wp:extent cx="2070735" cy="482600"/>
                <wp:effectExtent l="0" t="0" r="635" b="635"/>
                <wp:wrapNone/>
                <wp:docPr id="1037" name="オブジェクト 0"/>
                <a:graphic xmlns:a="http://schemas.openxmlformats.org/drawingml/2006/main">
                  <a:graphicData uri="http://schemas.microsoft.com/office/word/2010/wordprocessingShape">
                    <wps:wsp>
                      <wps:cNvPr id="1037" name="オブジェクト 0"/>
                      <wps:cNvSpPr/>
                      <wps:spPr>
                        <a:xfrm>
                          <a:off x="0" y="0"/>
                          <a:ext cx="2070735" cy="482600"/>
                        </a:xfrm>
                        <a:prstGeom prst="rect">
                          <a:avLst/>
                        </a:prstGeom>
                        <a:solidFill>
                          <a:srgbClr val="86BFE7"/>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HG丸ｺﾞｼｯｸM-PRO" w:hAnsi="HG丸ｺﾞｼｯｸM-PRO" w:eastAsia="HG丸ｺﾞｼｯｸM-PRO"/>
                                <w:b w:val="1"/>
                                <w:color w:val="000000" w:themeColor="text1"/>
                                <w:sz w:val="28"/>
                              </w:rPr>
                              <w:t>基本目標</w:t>
                            </w:r>
                          </w:p>
                        </w:txbxContent>
                      </wps:txbx>
                      <wps:bodyPr wrap="square" anchor="ctr"/>
                    </wps:wsp>
                  </a:graphicData>
                </a:graphic>
              </wp:anchor>
            </w:drawing>
          </mc:Choice>
          <mc:Fallback>
            <w:pict>
              <v:rect id="オブジェクト 0" style="v-text-anchor:middle;position:absolute;mso-position-horizontal-relative:text;height:38pt;z-index:19;mso-position-vertical-relative:text;width:163.05000000000001pt;margin-left:240.65pt;margin-top:8.35pt;" o:spid="_x0000_s1037" o:allowincell="t" o:allowoverlap="t" filled="t" fillcolor="#86bfe7" stroked="f" strokecolor="#385d8a" strokeweight="2pt" o:spt="1">
                <v:stroke linestyle="single" endcap="flat" dashstyle="solid"/>
                <v:textbox style="layout-flow:horizontal;">
                  <w:txbxContent>
                    <w:p>
                      <w:pPr>
                        <w:pStyle w:val="0"/>
                        <w:jc w:val="center"/>
                        <w:rPr>
                          <w:rFonts w:hint="default"/>
                        </w:rPr>
                      </w:pPr>
                      <w:r>
                        <w:rPr>
                          <w:rFonts w:hint="eastAsia" w:ascii="HG丸ｺﾞｼｯｸM-PRO" w:hAnsi="HG丸ｺﾞｼｯｸM-PRO" w:eastAsia="HG丸ｺﾞｼｯｸM-PRO"/>
                          <w:b w:val="1"/>
                          <w:color w:val="000000" w:themeColor="text1"/>
                          <w:sz w:val="28"/>
                        </w:rPr>
                        <w:t>基本目標</w:t>
                      </w:r>
                    </w:p>
                  </w:txbxContent>
                </v:textbox>
                <v:imagedata o:title=""/>
                <w10:wrap type="none" anchorx="text" anchory="text"/>
              </v:rect>
            </w:pict>
          </mc:Fallback>
        </mc:AlternateContent>
      </w:r>
      <w:r>
        <w:rPr>
          <w:rFonts w:hint="eastAsia"/>
          <w:color w:val="000000" w:themeColor="text1"/>
        </w:rPr>
        <mc:AlternateContent>
          <mc:Choice Requires="wps">
            <w:drawing>
              <wp:anchor distT="0" distB="0" distL="203200" distR="203200" simplePos="0" relativeHeight="17" behindDoc="0" locked="0" layoutInCell="1" hidden="0" allowOverlap="1">
                <wp:simplePos x="0" y="0"/>
                <wp:positionH relativeFrom="column">
                  <wp:posOffset>567690</wp:posOffset>
                </wp:positionH>
                <wp:positionV relativeFrom="paragraph">
                  <wp:posOffset>29845</wp:posOffset>
                </wp:positionV>
                <wp:extent cx="4759325" cy="629920"/>
                <wp:effectExtent l="0" t="0" r="635" b="635"/>
                <wp:wrapNone/>
                <wp:docPr id="1038" name="オブジェクト 0"/>
                <a:graphic xmlns:a="http://schemas.openxmlformats.org/drawingml/2006/main">
                  <a:graphicData uri="http://schemas.microsoft.com/office/word/2010/wordprocessingShape">
                    <wps:wsp>
                      <wps:cNvPr id="1038" name="オブジェクト 0"/>
                      <wps:cNvSpPr/>
                      <wps:spPr>
                        <a:xfrm>
                          <a:off x="0" y="0"/>
                          <a:ext cx="4759325" cy="629920"/>
                        </a:xfrm>
                        <a:prstGeom prst="rect">
                          <a:avLst/>
                        </a:prstGeom>
                        <a:solidFill>
                          <a:schemeClr val="bg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position:absolute;mso-position-horizontal-relative:text;height:49.6pt;z-index:17;mso-position-vertical-relative:text;width:374.75pt;margin-left:44.7pt;margin-top:2.35pt;" o:spid="_x0000_s1038" o:allowincell="t" o:allowoverlap="t" filled="t" fillcolor="#ffffff [3212]" stroked="f" strokecolor="#385d8a" strokeweight="2pt" o:spt="1">
                <v:stroke linestyle="single" endcap="flat" dashstyle="solid"/>
                <v:textbox style="layout-flow:horizontal;"/>
                <v:imagedata o:title=""/>
                <w10:wrap type="none" anchorx="text" anchory="text"/>
              </v:rect>
            </w:pict>
          </mc:Fallback>
        </mc:AlternateContent>
      </w:r>
    </w:p>
    <w:p>
      <w:pPr>
        <w:pStyle w:val="0"/>
        <w:jc w:val="center"/>
        <w:rPr>
          <w:rFonts w:hint="default" w:asciiTheme="majorEastAsia" w:hAnsiTheme="majorEastAsia" w:eastAsiaTheme="majorEastAsia"/>
          <w:color w:val="000000" w:themeColor="text1"/>
          <w:sz w:val="24"/>
        </w:rPr>
      </w:pPr>
    </w:p>
    <w:p>
      <w:pPr>
        <w:pStyle w:val="0"/>
        <w:ind w:left="259" w:hanging="259" w:hangingChars="100"/>
        <w:rPr>
          <w:rFonts w:hint="default" w:asciiTheme="majorEastAsia" w:hAnsiTheme="majorEastAsia" w:eastAsiaTheme="majorEastAsia"/>
          <w:sz w:val="24"/>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3335655</wp:posOffset>
                </wp:positionH>
                <wp:positionV relativeFrom="paragraph">
                  <wp:posOffset>140335</wp:posOffset>
                </wp:positionV>
                <wp:extent cx="1689735" cy="555625"/>
                <wp:effectExtent l="0" t="0" r="635" b="635"/>
                <wp:wrapNone/>
                <wp:docPr id="1039" name="オブジェクト 0"/>
                <a:graphic xmlns:a="http://schemas.openxmlformats.org/drawingml/2006/main">
                  <a:graphicData uri="http://schemas.microsoft.com/office/word/2010/wordprocessingShape">
                    <wps:wsp>
                      <wps:cNvPr id="1039" name="オブジェクト 0"/>
                      <wps:cNvSpPr/>
                      <wps:spPr>
                        <a:xfrm>
                          <a:off x="0" y="0"/>
                          <a:ext cx="1689735" cy="555625"/>
                        </a:xfrm>
                        <a:prstGeom prst="downArrow">
                          <a:avLst>
                            <a:gd name="adj1" fmla="val 50000"/>
                            <a:gd name="adj2" fmla="val 46626"/>
                          </a:avLst>
                        </a:prstGeom>
                        <a:solidFill>
                          <a:srgbClr val="86BFE7"/>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position:absolute;mso-position-horizontal-relative:text;height:43.75pt;z-index:15;mso-position-vertical-relative:text;width:133.05000000000001pt;margin-left:262.64pt;margin-top:11.05pt;" o:spid="_x0000_s1039" o:allowincell="t" o:allowoverlap="t" filled="t" fillcolor="#86bfe7" stroked="f" strokecolor="#385d8a" strokeweight="2pt" o:spt="67" type="#_x0000_t67" adj="11529,5400">
                <v:stroke linestyle="single" endcap="flat" dashstyle="solid"/>
                <v:textbox style="layout-flow:horizontal;"/>
                <v:imagedata o:title=""/>
                <w10:wrap type="none" anchorx="text" anchory="text"/>
              </v:shape>
            </w:pict>
          </mc:Fallback>
        </mc:AlternateContent>
      </w:r>
    </w:p>
    <w:p>
      <w:pPr>
        <w:pStyle w:val="0"/>
        <w:ind w:left="259" w:hanging="259" w:hangingChars="100"/>
        <w:rPr>
          <w:rFonts w:hint="default" w:asciiTheme="majorEastAsia" w:hAnsiTheme="majorEastAsia" w:eastAsiaTheme="majorEastAsia"/>
          <w:color w:val="000000" w:themeColor="text1"/>
          <w:sz w:val="24"/>
        </w:rPr>
      </w:pPr>
      <w:r>
        <w:rPr>
          <w:rFonts w:hint="eastAsia"/>
        </w:rPr>
        <mc:AlternateContent>
          <mc:Choice Requires="wps">
            <w:drawing>
              <wp:anchor distT="0" distB="0" distL="71755" distR="71755" simplePos="0" relativeHeight="13" behindDoc="0" locked="0" layoutInCell="1" hidden="0" allowOverlap="1">
                <wp:simplePos x="0" y="0"/>
                <wp:positionH relativeFrom="column">
                  <wp:posOffset>1179830</wp:posOffset>
                </wp:positionH>
                <wp:positionV relativeFrom="paragraph">
                  <wp:posOffset>175260</wp:posOffset>
                </wp:positionV>
                <wp:extent cx="638175" cy="855345"/>
                <wp:effectExtent l="0" t="0" r="635" b="635"/>
                <wp:wrapNone/>
                <wp:docPr id="1040" name="オブジェクト 0"/>
                <a:graphic xmlns:a="http://schemas.openxmlformats.org/drawingml/2006/main">
                  <a:graphicData uri="http://schemas.microsoft.com/office/word/2010/wordprocessingShape">
                    <wps:wsp>
                      <wps:cNvPr id="1040" name="オブジェクト 0"/>
                      <wps:cNvSpPr/>
                      <wps:spPr>
                        <a:xfrm>
                          <a:off x="0" y="0"/>
                          <a:ext cx="638175" cy="855345"/>
                        </a:xfrm>
                        <a:prstGeom prst="downArrow">
                          <a:avLst>
                            <a:gd name="adj1" fmla="val 50000"/>
                            <a:gd name="adj2" fmla="val 35691"/>
                          </a:avLst>
                        </a:prstGeom>
                        <a:solidFill>
                          <a:schemeClr val="bg1">
                            <a:lumMod val="50000"/>
                          </a:schemeClr>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rPr>
                            </w:pPr>
                          </w:p>
                        </w:txbxContent>
                      </wps:txbx>
                      <wps:bodyPr wrap="square" anchor="ctr" upright="1"/>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v-text-anchor:middle;position:absolute;mso-position-horizontal-relative:text;height:67.34pt;z-index:13;mso-position-vertical-relative:text;width:50.25pt;margin-left:92.9pt;margin-top:13.8pt;" o:spid="_x0000_s1040" o:allowincell="t" o:allowoverlap="t" filled="t" fillcolor="#7f7f7f [1612]" stroked="f" strokecolor="#385d8a" strokeweight="2pt" o:spt="67" type="#_x0000_t67" adj="13891,5400">
                <v:stroke linestyle="single" endcap="flat" dashstyle="solid"/>
                <v:textbox style="layout-flow:horizontal;">
                  <w:txbxContent>
                    <w:p>
                      <w:pPr>
                        <w:pStyle w:val="0"/>
                        <w:rPr>
                          <w:rFonts w:hint="default"/>
                        </w:rPr>
                      </w:pPr>
                    </w:p>
                  </w:txbxContent>
                </v:textbox>
                <v:imagedata o:title=""/>
                <w10:wrap type="none" anchorx="text" anchory="text"/>
              </v:shape>
            </w:pict>
          </mc:Fallback>
        </mc:AlternateContent>
      </w:r>
    </w:p>
    <w:p>
      <w:pPr>
        <w:pStyle w:val="0"/>
        <w:ind w:left="259" w:hanging="259" w:hangingChars="100"/>
        <w:rPr>
          <w:rFonts w:hint="default" w:asciiTheme="majorEastAsia" w:hAnsiTheme="majorEastAsia" w:eastAsiaTheme="majorEastAsia"/>
          <w:sz w:val="24"/>
        </w:rPr>
      </w:pPr>
      <w:r>
        <w:rPr>
          <w:rFonts w:hint="eastAsia"/>
        </w:rPr>
        <mc:AlternateContent>
          <mc:Choice Requires="wps">
            <w:drawing>
              <wp:anchor distT="0" distB="0" distL="203200" distR="203200" simplePos="0" relativeHeight="11" behindDoc="1" locked="0" layoutInCell="1" hidden="0" allowOverlap="1">
                <wp:simplePos x="0" y="0"/>
                <wp:positionH relativeFrom="column">
                  <wp:posOffset>3056255</wp:posOffset>
                </wp:positionH>
                <wp:positionV relativeFrom="paragraph">
                  <wp:posOffset>152400</wp:posOffset>
                </wp:positionV>
                <wp:extent cx="2441575" cy="1142365"/>
                <wp:effectExtent l="635" t="635" r="635" b="635"/>
                <wp:wrapNone/>
                <wp:docPr id="1041" name="オブジェクト 0"/>
                <a:graphic xmlns:a="http://schemas.openxmlformats.org/drawingml/2006/main">
                  <a:graphicData uri="http://schemas.microsoft.com/office/word/2010/wordprocessingShape">
                    <wps:wsp>
                      <wps:cNvPr id="1041" name="オブジェクト 0"/>
                      <wps:cNvSpPr/>
                      <wps:spPr>
                        <a:xfrm>
                          <a:off x="0" y="0"/>
                          <a:ext cx="2441575" cy="1142365"/>
                        </a:xfrm>
                        <a:prstGeom prst="roundRect">
                          <a:avLst>
                            <a:gd name="adj" fmla="val 15842"/>
                          </a:avLst>
                        </a:prstGeom>
                        <a:solidFill>
                          <a:srgbClr val="86BFE7"/>
                        </a:solidFill>
                        <a:ln w="22225"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40" w:lineRule="exact"/>
                              <w:jc w:val="left"/>
                              <w:rPr>
                                <w:rFonts w:hint="default"/>
                              </w:rPr>
                            </w:pPr>
                            <w:r>
                              <w:rPr>
                                <w:rFonts w:hint="eastAsia" w:ascii="HG丸ｺﾞｼｯｸM-PRO" w:hAnsi="HG丸ｺﾞｼｯｸM-PRO" w:eastAsia="HG丸ｺﾞｼｯｸM-PRO"/>
                                <w:b w:val="1"/>
                                <w:color w:val="000000" w:themeColor="text1"/>
                                <w:spacing w:val="20"/>
                                <w:sz w:val="28"/>
                                <w:fitText w:val="3500" w:id="4"/>
                              </w:rPr>
                              <w:t>新座市教育行政推進施</w:t>
                            </w:r>
                            <w:r>
                              <w:rPr>
                                <w:rFonts w:hint="eastAsia" w:ascii="HG丸ｺﾞｼｯｸM-PRO" w:hAnsi="HG丸ｺﾞｼｯｸM-PRO" w:eastAsia="HG丸ｺﾞｼｯｸM-PRO"/>
                                <w:b w:val="1"/>
                                <w:color w:val="000000" w:themeColor="text1"/>
                                <w:spacing w:val="3"/>
                                <w:sz w:val="28"/>
                                <w:fitText w:val="3500" w:id="4"/>
                              </w:rPr>
                              <w:t>策</w:t>
                            </w:r>
                          </w:p>
                        </w:txbxContent>
                      </wps:txbx>
                      <wps:bodyPr wrap="square" lIns="36000" tIns="36000" rIns="36000" bIns="36000" anchor="ctr"/>
                    </wps:wsp>
                  </a:graphicData>
                </a:graphic>
              </wp:anchor>
            </w:drawing>
          </mc:Choice>
          <mc:Fallback>
            <w:pict>
              <v:roundrect id="オブジェクト 0" style="v-text-anchor:middle;position:absolute;mso-position-horizontal-relative:text;height:89.95pt;z-index:-11;mso-position-vertical-relative:text;width:192.25pt;margin-left:240.65pt;margin-top:12pt;" o:spid="_x0000_s1041" o:allowincell="t" o:allowoverlap="t" filled="t" fillcolor="#86bfe7" stroked="f" strokecolor="#385d8a" strokeweight="1.75pt" o:spt="2" arcsize="10383f">
                <v:stroke linestyle="single" endcap="flat" dashstyle="solid"/>
                <v:textbox style="layout-flow:horizontal;" inset="0.99999999999999978mm,0.99999999999999978mm,0.99999999999999978mm,0.99999999999999978mm">
                  <w:txbxContent>
                    <w:p>
                      <w:pPr>
                        <w:pStyle w:val="0"/>
                        <w:spacing w:line="340" w:lineRule="exact"/>
                        <w:jc w:val="left"/>
                        <w:rPr>
                          <w:rFonts w:hint="default"/>
                        </w:rPr>
                      </w:pPr>
                      <w:r>
                        <w:rPr>
                          <w:rFonts w:hint="eastAsia" w:ascii="HG丸ｺﾞｼｯｸM-PRO" w:hAnsi="HG丸ｺﾞｼｯｸM-PRO" w:eastAsia="HG丸ｺﾞｼｯｸM-PRO"/>
                          <w:b w:val="1"/>
                          <w:color w:val="000000" w:themeColor="text1"/>
                          <w:spacing w:val="20"/>
                          <w:sz w:val="28"/>
                          <w:fitText w:val="3500" w:id="4"/>
                        </w:rPr>
                        <w:t>新座市教育行政推進施</w:t>
                      </w:r>
                      <w:r>
                        <w:rPr>
                          <w:rFonts w:hint="eastAsia" w:ascii="HG丸ｺﾞｼｯｸM-PRO" w:hAnsi="HG丸ｺﾞｼｯｸM-PRO" w:eastAsia="HG丸ｺﾞｼｯｸM-PRO"/>
                          <w:b w:val="1"/>
                          <w:color w:val="000000" w:themeColor="text1"/>
                          <w:spacing w:val="3"/>
                          <w:sz w:val="28"/>
                          <w:fitText w:val="3500" w:id="4"/>
                        </w:rPr>
                        <w:t>策</w:t>
                      </w:r>
                    </w:p>
                  </w:txbxContent>
                </v:textbox>
                <v:imagedata o:title=""/>
                <w10:wrap type="none" anchorx="text" anchory="text"/>
              </v:roundrect>
            </w:pict>
          </mc:Fallback>
        </mc:AlternateContent>
      </w:r>
    </w:p>
    <w:p>
      <w:pPr>
        <w:pStyle w:val="0"/>
        <w:tabs>
          <w:tab w:val="left" w:leader="none" w:pos="1290"/>
          <w:tab w:val="left" w:leader="none" w:pos="7740"/>
        </w:tabs>
        <w:ind w:left="289" w:hanging="289" w:hangingChars="100"/>
        <w:rPr>
          <w:rFonts w:hint="default" w:asciiTheme="majorEastAsia" w:hAnsiTheme="majorEastAsia" w:eastAsiaTheme="majorEastAsia"/>
          <w:sz w:val="24"/>
        </w:rPr>
      </w:pPr>
    </w:p>
    <w:p>
      <w:pPr>
        <w:pStyle w:val="0"/>
        <w:ind w:left="289" w:hanging="289" w:hangingChars="100"/>
        <w:rPr>
          <w:rFonts w:hint="default" w:asciiTheme="majorEastAsia" w:hAnsiTheme="majorEastAsia" w:eastAsiaTheme="majorEastAsia"/>
          <w:sz w:val="24"/>
        </w:rPr>
      </w:pPr>
    </w:p>
    <w:p>
      <w:pPr>
        <w:pStyle w:val="0"/>
        <w:ind w:left="259" w:hanging="259" w:hangingChars="100"/>
        <w:rPr>
          <w:rFonts w:hint="default" w:asciiTheme="majorEastAsia" w:hAnsiTheme="majorEastAsia" w:eastAsiaTheme="majorEastAsia"/>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192405</wp:posOffset>
                </wp:positionH>
                <wp:positionV relativeFrom="paragraph">
                  <wp:posOffset>86360</wp:posOffset>
                </wp:positionV>
                <wp:extent cx="2771775" cy="223012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2771775" cy="2230120"/>
                        </a:xfrm>
                        <a:prstGeom prst="roundRect">
                          <a:avLst>
                            <a:gd name="adj" fmla="val 0"/>
                          </a:avLst>
                        </a:prstGeom>
                        <a:solidFill>
                          <a:schemeClr val="accent2">
                            <a:lumMod val="40000"/>
                            <a:lumOff val="60000"/>
                          </a:schemeClr>
                        </a:solidFill>
                        <a:ln w="22225" cap="flat" cmpd="sng" algn="ctr">
                          <a:solidFill>
                            <a:srgbClr val="FFA6A6"/>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丸ｺﾞｼｯｸM-PRO" w:hAnsi="HG丸ｺﾞｼｯｸM-PRO" w:eastAsia="HG丸ｺﾞｼｯｸM-PRO"/>
                                <w:color w:val="0C0C0C" w:themeColor="text1" w:themeTint="F3"/>
                                <w:sz w:val="24"/>
                              </w:rPr>
                            </w:pPr>
                            <w:r>
                              <w:rPr>
                                <w:rFonts w:hint="eastAsia" w:ascii="HG丸ｺﾞｼｯｸM-PRO" w:hAnsi="HG丸ｺﾞｼｯｸM-PRO" w:eastAsia="HG丸ｺﾞｼｯｸM-PRO"/>
                                <w:b w:val="1"/>
                                <w:color w:val="0C0C0C" w:themeColor="text1" w:themeTint="F3"/>
                                <w:sz w:val="24"/>
                              </w:rPr>
                              <w:t>【教育に関する個別計画】</w:t>
                            </w:r>
                          </w:p>
                          <w:p>
                            <w:pPr>
                              <w:pStyle w:val="0"/>
                              <w:jc w:val="center"/>
                              <w:rPr>
                                <w:rFonts w:hint="default" w:ascii="HG丸ｺﾞｼｯｸM-PRO" w:hAnsi="HG丸ｺﾞｼｯｸM-PRO" w:eastAsia="HG丸ｺﾞｼｯｸM-PRO"/>
                                <w:color w:val="0C0C0C" w:themeColor="text1" w:themeTint="F3"/>
                                <w:sz w:val="24"/>
                              </w:rPr>
                            </w:pPr>
                          </w:p>
                          <w:p>
                            <w:pPr>
                              <w:pStyle w:val="0"/>
                              <w:jc w:val="center"/>
                              <w:rPr>
                                <w:rFonts w:hint="default" w:ascii="HG丸ｺﾞｼｯｸM-PRO" w:hAnsi="HG丸ｺﾞｼｯｸM-PRO" w:eastAsia="HG丸ｺﾞｼｯｸM-PRO"/>
                                <w:color w:val="0C0C0C" w:themeColor="text1" w:themeTint="F3"/>
                                <w:sz w:val="24"/>
                              </w:rPr>
                            </w:pPr>
                          </w:p>
                          <w:p>
                            <w:pPr>
                              <w:pStyle w:val="0"/>
                              <w:jc w:val="center"/>
                              <w:rPr>
                                <w:rFonts w:hint="default" w:ascii="HG丸ｺﾞｼｯｸM-PRO" w:hAnsi="HG丸ｺﾞｼｯｸM-PRO" w:eastAsia="HG丸ｺﾞｼｯｸM-PRO"/>
                                <w:color w:val="0C0C0C" w:themeColor="text1" w:themeTint="F3"/>
                                <w:sz w:val="22"/>
                              </w:rPr>
                            </w:pPr>
                          </w:p>
                          <w:p>
                            <w:pPr>
                              <w:pStyle w:val="0"/>
                              <w:jc w:val="center"/>
                              <w:rPr>
                                <w:rFonts w:hint="default" w:ascii="HG丸ｺﾞｼｯｸM-PRO" w:hAnsi="HG丸ｺﾞｼｯｸM-PRO" w:eastAsia="HG丸ｺﾞｼｯｸM-PRO"/>
                                <w:color w:val="0C0C0C" w:themeColor="text1" w:themeTint="F3"/>
                                <w:sz w:val="22"/>
                              </w:rPr>
                            </w:pPr>
                          </w:p>
                          <w:p>
                            <w:pPr>
                              <w:pStyle w:val="0"/>
                              <w:jc w:val="center"/>
                              <w:rPr>
                                <w:rFonts w:hint="default" w:ascii="HG丸ｺﾞｼｯｸM-PRO" w:hAnsi="HG丸ｺﾞｼｯｸM-PRO" w:eastAsia="HG丸ｺﾞｼｯｸM-PRO"/>
                                <w:color w:val="0C0C0C" w:themeColor="text1" w:themeTint="F3"/>
                                <w:sz w:val="22"/>
                              </w:rPr>
                            </w:pPr>
                          </w:p>
                          <w:p>
                            <w:pPr>
                              <w:pStyle w:val="0"/>
                              <w:jc w:val="center"/>
                              <w:rPr>
                                <w:rFonts w:hint="default" w:ascii="HG丸ｺﾞｼｯｸM-PRO" w:hAnsi="HG丸ｺﾞｼｯｸM-PRO" w:eastAsia="HG丸ｺﾞｼｯｸM-PRO"/>
                                <w:color w:val="0C0C0C" w:themeColor="text1" w:themeTint="F3"/>
                                <w:sz w:val="22"/>
                              </w:rPr>
                            </w:pPr>
                          </w:p>
                          <w:p>
                            <w:pPr>
                              <w:pStyle w:val="0"/>
                              <w:jc w:val="center"/>
                              <w:rPr>
                                <w:rFonts w:hint="default" w:ascii="HG丸ｺﾞｼｯｸM-PRO" w:hAnsi="HG丸ｺﾞｼｯｸM-PRO" w:eastAsia="HG丸ｺﾞｼｯｸM-PRO"/>
                                <w:color w:val="0C0C0C" w:themeColor="text1" w:themeTint="F3"/>
                                <w:sz w:val="22"/>
                              </w:rPr>
                            </w:pPr>
                          </w:p>
                          <w:p>
                            <w:pPr>
                              <w:pStyle w:val="0"/>
                              <w:jc w:val="left"/>
                              <w:rPr>
                                <w:rFonts w:hint="default" w:ascii="HG丸ｺﾞｼｯｸM-PRO" w:hAnsi="HG丸ｺﾞｼｯｸM-PRO" w:eastAsia="HG丸ｺﾞｼｯｸM-PRO"/>
                                <w:color w:val="0C0C0C" w:themeColor="text1" w:themeTint="F3"/>
                                <w:sz w:val="22"/>
                              </w:rPr>
                            </w:pPr>
                          </w:p>
                        </w:txbxContent>
                      </wps:txbx>
                      <wps:bodyPr wrap="square" anchor="ctr"/>
                    </wps:wsp>
                  </a:graphicData>
                </a:graphic>
              </wp:anchor>
            </w:drawing>
          </mc:Choice>
          <mc:Fallback>
            <w:pict>
              <v:roundrect id="オブジェクト 0" style="v-text-anchor:middle;position:absolute;mso-position-horizontal-relative:text;height:175.6pt;z-index:7;mso-position-vertical-relative:text;width:218.25pt;margin-left:15.15pt;margin-top:6.8pt;" o:spid="_x0000_s1042" o:allowincell="t" o:allowoverlap="t" filled="t" fillcolor="#e6b8b7 [1301]" stroked="t" strokecolor="#ffa6a6" strokeweight="1.75pt" o:spt="2" arcsize="0f">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C0C0C" w:themeColor="text1" w:themeTint="F3"/>
                          <w:sz w:val="24"/>
                        </w:rPr>
                      </w:pPr>
                      <w:r>
                        <w:rPr>
                          <w:rFonts w:hint="eastAsia" w:ascii="HG丸ｺﾞｼｯｸM-PRO" w:hAnsi="HG丸ｺﾞｼｯｸM-PRO" w:eastAsia="HG丸ｺﾞｼｯｸM-PRO"/>
                          <w:b w:val="1"/>
                          <w:color w:val="0C0C0C" w:themeColor="text1" w:themeTint="F3"/>
                          <w:sz w:val="24"/>
                        </w:rPr>
                        <w:t>【教育に関する個別計画】</w:t>
                      </w:r>
                    </w:p>
                    <w:p>
                      <w:pPr>
                        <w:pStyle w:val="0"/>
                        <w:jc w:val="center"/>
                        <w:rPr>
                          <w:rFonts w:hint="default" w:ascii="HG丸ｺﾞｼｯｸM-PRO" w:hAnsi="HG丸ｺﾞｼｯｸM-PRO" w:eastAsia="HG丸ｺﾞｼｯｸM-PRO"/>
                          <w:color w:val="0C0C0C" w:themeColor="text1" w:themeTint="F3"/>
                          <w:sz w:val="24"/>
                        </w:rPr>
                      </w:pPr>
                    </w:p>
                    <w:p>
                      <w:pPr>
                        <w:pStyle w:val="0"/>
                        <w:jc w:val="center"/>
                        <w:rPr>
                          <w:rFonts w:hint="default" w:ascii="HG丸ｺﾞｼｯｸM-PRO" w:hAnsi="HG丸ｺﾞｼｯｸM-PRO" w:eastAsia="HG丸ｺﾞｼｯｸM-PRO"/>
                          <w:color w:val="0C0C0C" w:themeColor="text1" w:themeTint="F3"/>
                          <w:sz w:val="24"/>
                        </w:rPr>
                      </w:pPr>
                    </w:p>
                    <w:p>
                      <w:pPr>
                        <w:pStyle w:val="0"/>
                        <w:jc w:val="center"/>
                        <w:rPr>
                          <w:rFonts w:hint="default" w:ascii="HG丸ｺﾞｼｯｸM-PRO" w:hAnsi="HG丸ｺﾞｼｯｸM-PRO" w:eastAsia="HG丸ｺﾞｼｯｸM-PRO"/>
                          <w:color w:val="0C0C0C" w:themeColor="text1" w:themeTint="F3"/>
                          <w:sz w:val="22"/>
                        </w:rPr>
                      </w:pPr>
                    </w:p>
                    <w:p>
                      <w:pPr>
                        <w:pStyle w:val="0"/>
                        <w:jc w:val="center"/>
                        <w:rPr>
                          <w:rFonts w:hint="default" w:ascii="HG丸ｺﾞｼｯｸM-PRO" w:hAnsi="HG丸ｺﾞｼｯｸM-PRO" w:eastAsia="HG丸ｺﾞｼｯｸM-PRO"/>
                          <w:color w:val="0C0C0C" w:themeColor="text1" w:themeTint="F3"/>
                          <w:sz w:val="22"/>
                        </w:rPr>
                      </w:pPr>
                    </w:p>
                    <w:p>
                      <w:pPr>
                        <w:pStyle w:val="0"/>
                        <w:jc w:val="center"/>
                        <w:rPr>
                          <w:rFonts w:hint="default" w:ascii="HG丸ｺﾞｼｯｸM-PRO" w:hAnsi="HG丸ｺﾞｼｯｸM-PRO" w:eastAsia="HG丸ｺﾞｼｯｸM-PRO"/>
                          <w:color w:val="0C0C0C" w:themeColor="text1" w:themeTint="F3"/>
                          <w:sz w:val="22"/>
                        </w:rPr>
                      </w:pPr>
                    </w:p>
                    <w:p>
                      <w:pPr>
                        <w:pStyle w:val="0"/>
                        <w:jc w:val="center"/>
                        <w:rPr>
                          <w:rFonts w:hint="default" w:ascii="HG丸ｺﾞｼｯｸM-PRO" w:hAnsi="HG丸ｺﾞｼｯｸM-PRO" w:eastAsia="HG丸ｺﾞｼｯｸM-PRO"/>
                          <w:color w:val="0C0C0C" w:themeColor="text1" w:themeTint="F3"/>
                          <w:sz w:val="22"/>
                        </w:rPr>
                      </w:pPr>
                    </w:p>
                    <w:p>
                      <w:pPr>
                        <w:pStyle w:val="0"/>
                        <w:jc w:val="center"/>
                        <w:rPr>
                          <w:rFonts w:hint="default" w:ascii="HG丸ｺﾞｼｯｸM-PRO" w:hAnsi="HG丸ｺﾞｼｯｸM-PRO" w:eastAsia="HG丸ｺﾞｼｯｸM-PRO"/>
                          <w:color w:val="0C0C0C" w:themeColor="text1" w:themeTint="F3"/>
                          <w:sz w:val="22"/>
                        </w:rPr>
                      </w:pPr>
                    </w:p>
                    <w:p>
                      <w:pPr>
                        <w:pStyle w:val="0"/>
                        <w:jc w:val="left"/>
                        <w:rPr>
                          <w:rFonts w:hint="default" w:ascii="HG丸ｺﾞｼｯｸM-PRO" w:hAnsi="HG丸ｺﾞｼｯｸM-PRO" w:eastAsia="HG丸ｺﾞｼｯｸM-PRO"/>
                          <w:color w:val="0C0C0C" w:themeColor="text1" w:themeTint="F3"/>
                          <w:sz w:val="22"/>
                        </w:rPr>
                      </w:pPr>
                    </w:p>
                  </w:txbxContent>
                </v:textbox>
                <v:imagedata o:title=""/>
                <w10:wrap type="none" anchorx="text" anchory="text"/>
              </v:roundrect>
            </w:pict>
          </mc:Fallback>
        </mc:AlternateContent>
      </w:r>
    </w:p>
    <w:p>
      <w:pPr>
        <w:pStyle w:val="0"/>
        <w:ind w:left="259" w:hanging="259" w:hangingChars="100"/>
        <w:rPr>
          <w:rFonts w:hint="default" w:asciiTheme="majorEastAsia" w:hAnsiTheme="majorEastAsia" w:eastAsiaTheme="majorEastAsia"/>
          <w:sz w:val="24"/>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281305</wp:posOffset>
                </wp:positionH>
                <wp:positionV relativeFrom="paragraph">
                  <wp:posOffset>207645</wp:posOffset>
                </wp:positionV>
                <wp:extent cx="2591435" cy="1640840"/>
                <wp:effectExtent l="19685" t="19685" r="29845" b="20320"/>
                <wp:wrapNone/>
                <wp:docPr id="1043" name="オブジェクト 0"/>
                <a:graphic xmlns:a="http://schemas.openxmlformats.org/drawingml/2006/main">
                  <a:graphicData uri="http://schemas.microsoft.com/office/word/2010/wordprocessingShape">
                    <wps:wsp>
                      <wps:cNvPr id="1043" name="オブジェクト 0"/>
                      <wps:cNvSpPr/>
                      <wps:spPr>
                        <a:xfrm>
                          <a:off x="0" y="0"/>
                          <a:ext cx="2591435" cy="1640840"/>
                        </a:xfrm>
                        <a:prstGeom prst="rect">
                          <a:avLst/>
                        </a:prstGeom>
                        <a:solidFill>
                          <a:schemeClr val="bg1"/>
                        </a:solidFill>
                        <a:ln w="34925"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97" w:lineRule="exact"/>
                              <w:jc w:val="left"/>
                              <w:rPr>
                                <w:rFonts w:hint="default" w:ascii="HG丸ｺﾞｼｯｸM-PRO" w:hAnsi="HG丸ｺﾞｼｯｸM-PRO" w:eastAsia="HG丸ｺﾞｼｯｸM-PRO"/>
                                <w:color w:val="0C0C0C" w:themeColor="text1" w:themeTint="F3"/>
                                <w:sz w:val="22"/>
                              </w:rPr>
                            </w:pPr>
                            <w:r>
                              <w:rPr>
                                <w:rStyle w:val="19"/>
                                <w:rFonts w:hint="eastAsia" w:ascii="HG丸ｺﾞｼｯｸM-PRO" w:hAnsi="HG丸ｺﾞｼｯｸM-PRO" w:eastAsia="HG丸ｺﾞｼｯｸM-PRO"/>
                                <w:b w:val="1"/>
                                <w:color w:val="0C0C0C" w:themeColor="text1" w:themeTint="F3"/>
                                <w:spacing w:val="12"/>
                                <w:sz w:val="22"/>
                                <w:u w:val="none" w:color="auto"/>
                                <w:fitText w:val="3740" w:id="5"/>
                              </w:rPr>
                              <w:t>■第</w:t>
                            </w:r>
                            <w:r>
                              <w:rPr>
                                <w:rStyle w:val="19"/>
                                <w:rFonts w:hint="eastAsia" w:ascii="HG丸ｺﾞｼｯｸM-PRO" w:hAnsi="HG丸ｺﾞｼｯｸM-PRO" w:eastAsia="HG丸ｺﾞｼｯｸM-PRO"/>
                                <w:b w:val="1"/>
                                <w:color w:val="0C0C0C" w:themeColor="text1" w:themeTint="F3"/>
                                <w:spacing w:val="12"/>
                                <w:sz w:val="22"/>
                                <w:u w:val="none" w:color="auto"/>
                                <w:fitText w:val="3740" w:id="5"/>
                              </w:rPr>
                              <w:t>3</w:t>
                            </w:r>
                            <w:r>
                              <w:rPr>
                                <w:rStyle w:val="19"/>
                                <w:rFonts w:hint="eastAsia" w:ascii="HG丸ｺﾞｼｯｸM-PRO" w:hAnsi="HG丸ｺﾞｼｯｸM-PRO" w:eastAsia="HG丸ｺﾞｼｯｸM-PRO"/>
                                <w:b w:val="1"/>
                                <w:color w:val="0C0C0C" w:themeColor="text1" w:themeTint="F3"/>
                                <w:spacing w:val="12"/>
                                <w:sz w:val="22"/>
                                <w:u w:val="none" w:color="auto"/>
                                <w:fitText w:val="3740" w:id="5"/>
                              </w:rPr>
                              <w:t>次新座市生涯学習推進計</w:t>
                            </w:r>
                            <w:r>
                              <w:rPr>
                                <w:rStyle w:val="19"/>
                                <w:rFonts w:hint="eastAsia" w:ascii="HG丸ｺﾞｼｯｸM-PRO" w:hAnsi="HG丸ｺﾞｼｯｸM-PRO" w:eastAsia="HG丸ｺﾞｼｯｸM-PRO"/>
                                <w:b w:val="1"/>
                                <w:color w:val="0C0C0C" w:themeColor="text1" w:themeTint="F3"/>
                                <w:spacing w:val="6"/>
                                <w:sz w:val="22"/>
                                <w:u w:val="none" w:color="auto"/>
                                <w:fitText w:val="3740" w:id="5"/>
                              </w:rPr>
                              <w:t>画</w:t>
                            </w:r>
                          </w:p>
                          <w:p>
                            <w:pPr>
                              <w:pStyle w:val="0"/>
                              <w:spacing w:line="397" w:lineRule="exact"/>
                              <w:jc w:val="left"/>
                              <w:rPr>
                                <w:rFonts w:hint="default" w:ascii="HG丸ｺﾞｼｯｸM-PRO" w:hAnsi="HG丸ｺﾞｼｯｸM-PRO" w:eastAsia="HG丸ｺﾞｼｯｸM-PRO"/>
                                <w:color w:val="0C0C0C" w:themeColor="text1" w:themeTint="F3"/>
                                <w:sz w:val="22"/>
                              </w:rPr>
                            </w:pPr>
                            <w:r>
                              <w:rPr>
                                <w:rStyle w:val="19"/>
                                <w:rFonts w:hint="eastAsia" w:ascii="HG丸ｺﾞｼｯｸM-PRO" w:hAnsi="HG丸ｺﾞｼｯｸM-PRO" w:eastAsia="HG丸ｺﾞｼｯｸM-PRO"/>
                                <w:b w:val="1"/>
                                <w:color w:val="0C0C0C" w:themeColor="text1" w:themeTint="F3"/>
                                <w:spacing w:val="24"/>
                                <w:sz w:val="22"/>
                                <w:u w:val="none" w:color="auto"/>
                                <w:fitText w:val="3740" w:id="6"/>
                              </w:rPr>
                              <w:t>■新座市文化芸術振興基本方</w:t>
                            </w:r>
                            <w:r>
                              <w:rPr>
                                <w:rStyle w:val="19"/>
                                <w:rFonts w:hint="eastAsia" w:ascii="HG丸ｺﾞｼｯｸM-PRO" w:hAnsi="HG丸ｺﾞｼｯｸM-PRO" w:eastAsia="HG丸ｺﾞｼｯｸM-PRO"/>
                                <w:b w:val="1"/>
                                <w:color w:val="0C0C0C" w:themeColor="text1" w:themeTint="F3"/>
                                <w:spacing w:val="12"/>
                                <w:sz w:val="22"/>
                                <w:u w:val="none" w:color="auto"/>
                                <w:fitText w:val="3740" w:id="6"/>
                              </w:rPr>
                              <w:t>針</w:t>
                            </w:r>
                          </w:p>
                          <w:p>
                            <w:pPr>
                              <w:pStyle w:val="0"/>
                              <w:spacing w:line="397" w:lineRule="exact"/>
                              <w:ind w:left="270" w:hanging="270" w:hangingChars="100"/>
                              <w:jc w:val="left"/>
                              <w:rPr>
                                <w:rFonts w:hint="default" w:ascii="HG丸ｺﾞｼｯｸM-PRO" w:hAnsi="HG丸ｺﾞｼｯｸM-PRO" w:eastAsia="HG丸ｺﾞｼｯｸM-PRO"/>
                                <w:color w:val="0C0C0C" w:themeColor="text1" w:themeTint="F3"/>
                                <w:sz w:val="22"/>
                              </w:rPr>
                            </w:pPr>
                            <w:r>
                              <w:rPr>
                                <w:rStyle w:val="19"/>
                                <w:rFonts w:hint="eastAsia" w:ascii="HG丸ｺﾞｼｯｸM-PRO" w:hAnsi="HG丸ｺﾞｼｯｸM-PRO" w:eastAsia="HG丸ｺﾞｼｯｸM-PRO"/>
                                <w:b w:val="1"/>
                                <w:color w:val="0C0C0C" w:themeColor="text1" w:themeTint="F3"/>
                                <w:sz w:val="22"/>
                                <w:u w:val="none" w:color="auto"/>
                              </w:rPr>
                              <w:t>■野火止用水・平林寺の文化的景観保存計画</w:t>
                            </w:r>
                          </w:p>
                          <w:p>
                            <w:pPr>
                              <w:pStyle w:val="18"/>
                              <w:spacing w:line="397" w:lineRule="exact"/>
                              <w:ind w:left="316" w:hanging="316" w:hangingChars="100"/>
                              <w:rPr>
                                <w:rFonts w:hint="default"/>
                              </w:rPr>
                            </w:pPr>
                            <w:r>
                              <w:rPr>
                                <w:rStyle w:val="19"/>
                                <w:rFonts w:hint="eastAsia" w:ascii="HG丸ｺﾞｼｯｸM-PRO" w:hAnsi="HG丸ｺﾞｼｯｸM-PRO" w:eastAsia="HG丸ｺﾞｼｯｸM-PRO"/>
                                <w:b w:val="1"/>
                                <w:color w:val="0C0C0C" w:themeColor="text1" w:themeTint="F3"/>
                                <w:spacing w:val="21"/>
                                <w:sz w:val="22"/>
                                <w:u w:val="none" w:color="auto"/>
                                <w:fitText w:val="3740" w:id="7"/>
                              </w:rPr>
                              <w:t>■第</w:t>
                            </w:r>
                            <w:r>
                              <w:rPr>
                                <w:rStyle w:val="19"/>
                                <w:rFonts w:hint="eastAsia" w:ascii="HG丸ｺﾞｼｯｸM-PRO" w:hAnsi="HG丸ｺﾞｼｯｸM-PRO" w:eastAsia="HG丸ｺﾞｼｯｸM-PRO"/>
                                <w:b w:val="1"/>
                                <w:color w:val="0C0C0C" w:themeColor="text1" w:themeTint="F3"/>
                                <w:spacing w:val="21"/>
                                <w:sz w:val="22"/>
                                <w:u w:val="none" w:color="auto"/>
                                <w:fitText w:val="3740" w:id="7"/>
                              </w:rPr>
                              <w:t>2</w:t>
                            </w:r>
                            <w:r>
                              <w:rPr>
                                <w:rStyle w:val="19"/>
                                <w:rFonts w:hint="eastAsia" w:ascii="HG丸ｺﾞｼｯｸM-PRO" w:hAnsi="HG丸ｺﾞｼｯｸM-PRO" w:eastAsia="HG丸ｺﾞｼｯｸM-PRO"/>
                                <w:b w:val="1"/>
                                <w:color w:val="0C0C0C" w:themeColor="text1" w:themeTint="F3"/>
                                <w:spacing w:val="21"/>
                                <w:sz w:val="22"/>
                                <w:u w:val="none" w:color="auto"/>
                                <w:fitText w:val="3740" w:id="7"/>
                              </w:rPr>
                              <w:t>次新座市子ども読書活</w:t>
                            </w:r>
                            <w:r>
                              <w:rPr>
                                <w:rStyle w:val="19"/>
                                <w:rFonts w:hint="eastAsia" w:ascii="HG丸ｺﾞｼｯｸM-PRO" w:hAnsi="HG丸ｺﾞｼｯｸM-PRO" w:eastAsia="HG丸ｺﾞｼｯｸM-PRO"/>
                                <w:b w:val="1"/>
                                <w:color w:val="0C0C0C" w:themeColor="text1" w:themeTint="F3"/>
                                <w:spacing w:val="12"/>
                                <w:sz w:val="22"/>
                                <w:u w:val="none" w:color="auto"/>
                                <w:fitText w:val="3740" w:id="7"/>
                              </w:rPr>
                              <w:t>動</w:t>
                            </w:r>
                            <w:r>
                              <w:rPr>
                                <w:rStyle w:val="19"/>
                                <w:rFonts w:hint="eastAsia" w:ascii="HG丸ｺﾞｼｯｸM-PRO" w:hAnsi="HG丸ｺﾞｼｯｸM-PRO" w:eastAsia="HG丸ｺﾞｼｯｸM-PRO"/>
                                <w:b w:val="1"/>
                                <w:color w:val="0C0C0C" w:themeColor="text1" w:themeTint="F3"/>
                                <w:sz w:val="22"/>
                                <w:u w:val="none" w:color="auto"/>
                              </w:rPr>
                              <w:t>推進計画　等</w:t>
                            </w:r>
                          </w:p>
                        </w:txbxContent>
                      </wps:txbx>
                      <wps:bodyPr wrap="square" anchor="ctr"/>
                    </wps:wsp>
                  </a:graphicData>
                </a:graphic>
              </wp:anchor>
            </w:drawing>
          </mc:Choice>
          <mc:Fallback>
            <w:pict>
              <v:rect id="オブジェクト 0" style="v-text-anchor:middle;position:absolute;mso-position-horizontal-relative:text;height:129.19pt;z-index:20;mso-position-vertical-relative:text;width:204.05pt;margin-left:22.15pt;margin-top:16.350000000000001pt;" o:spid="_x0000_s1043" o:allowincell="t" o:allowoverlap="t" filled="t" fillcolor="#ffffff [3212]" stroked="t" strokecolor="#ffffff [3212]" strokeweight="2.75pt" o:spt="1">
                <v:stroke linestyle="single" endcap="flat" dashstyle="solid" filltype="solid"/>
                <v:textbox style="layout-flow:horizontal;">
                  <w:txbxContent>
                    <w:p>
                      <w:pPr>
                        <w:pStyle w:val="0"/>
                        <w:spacing w:line="397" w:lineRule="exact"/>
                        <w:jc w:val="left"/>
                        <w:rPr>
                          <w:rFonts w:hint="default" w:ascii="HG丸ｺﾞｼｯｸM-PRO" w:hAnsi="HG丸ｺﾞｼｯｸM-PRO" w:eastAsia="HG丸ｺﾞｼｯｸM-PRO"/>
                          <w:color w:val="0C0C0C" w:themeColor="text1" w:themeTint="F3"/>
                          <w:sz w:val="22"/>
                        </w:rPr>
                      </w:pPr>
                      <w:r>
                        <w:rPr>
                          <w:rStyle w:val="19"/>
                          <w:rFonts w:hint="eastAsia" w:ascii="HG丸ｺﾞｼｯｸM-PRO" w:hAnsi="HG丸ｺﾞｼｯｸM-PRO" w:eastAsia="HG丸ｺﾞｼｯｸM-PRO"/>
                          <w:b w:val="1"/>
                          <w:color w:val="0C0C0C" w:themeColor="text1" w:themeTint="F3"/>
                          <w:spacing w:val="12"/>
                          <w:sz w:val="22"/>
                          <w:u w:val="none" w:color="auto"/>
                          <w:fitText w:val="3740" w:id="5"/>
                        </w:rPr>
                        <w:t>■第</w:t>
                      </w:r>
                      <w:r>
                        <w:rPr>
                          <w:rStyle w:val="19"/>
                          <w:rFonts w:hint="eastAsia" w:ascii="HG丸ｺﾞｼｯｸM-PRO" w:hAnsi="HG丸ｺﾞｼｯｸM-PRO" w:eastAsia="HG丸ｺﾞｼｯｸM-PRO"/>
                          <w:b w:val="1"/>
                          <w:color w:val="0C0C0C" w:themeColor="text1" w:themeTint="F3"/>
                          <w:spacing w:val="12"/>
                          <w:sz w:val="22"/>
                          <w:u w:val="none" w:color="auto"/>
                          <w:fitText w:val="3740" w:id="5"/>
                        </w:rPr>
                        <w:t>3</w:t>
                      </w:r>
                      <w:r>
                        <w:rPr>
                          <w:rStyle w:val="19"/>
                          <w:rFonts w:hint="eastAsia" w:ascii="HG丸ｺﾞｼｯｸM-PRO" w:hAnsi="HG丸ｺﾞｼｯｸM-PRO" w:eastAsia="HG丸ｺﾞｼｯｸM-PRO"/>
                          <w:b w:val="1"/>
                          <w:color w:val="0C0C0C" w:themeColor="text1" w:themeTint="F3"/>
                          <w:spacing w:val="12"/>
                          <w:sz w:val="22"/>
                          <w:u w:val="none" w:color="auto"/>
                          <w:fitText w:val="3740" w:id="5"/>
                        </w:rPr>
                        <w:t>次新座市生涯学習推進計</w:t>
                      </w:r>
                      <w:r>
                        <w:rPr>
                          <w:rStyle w:val="19"/>
                          <w:rFonts w:hint="eastAsia" w:ascii="HG丸ｺﾞｼｯｸM-PRO" w:hAnsi="HG丸ｺﾞｼｯｸM-PRO" w:eastAsia="HG丸ｺﾞｼｯｸM-PRO"/>
                          <w:b w:val="1"/>
                          <w:color w:val="0C0C0C" w:themeColor="text1" w:themeTint="F3"/>
                          <w:spacing w:val="6"/>
                          <w:sz w:val="22"/>
                          <w:u w:val="none" w:color="auto"/>
                          <w:fitText w:val="3740" w:id="5"/>
                        </w:rPr>
                        <w:t>画</w:t>
                      </w:r>
                    </w:p>
                    <w:p>
                      <w:pPr>
                        <w:pStyle w:val="0"/>
                        <w:spacing w:line="397" w:lineRule="exact"/>
                        <w:jc w:val="left"/>
                        <w:rPr>
                          <w:rFonts w:hint="default" w:ascii="HG丸ｺﾞｼｯｸM-PRO" w:hAnsi="HG丸ｺﾞｼｯｸM-PRO" w:eastAsia="HG丸ｺﾞｼｯｸM-PRO"/>
                          <w:color w:val="0C0C0C" w:themeColor="text1" w:themeTint="F3"/>
                          <w:sz w:val="22"/>
                        </w:rPr>
                      </w:pPr>
                      <w:r>
                        <w:rPr>
                          <w:rStyle w:val="19"/>
                          <w:rFonts w:hint="eastAsia" w:ascii="HG丸ｺﾞｼｯｸM-PRO" w:hAnsi="HG丸ｺﾞｼｯｸM-PRO" w:eastAsia="HG丸ｺﾞｼｯｸM-PRO"/>
                          <w:b w:val="1"/>
                          <w:color w:val="0C0C0C" w:themeColor="text1" w:themeTint="F3"/>
                          <w:spacing w:val="24"/>
                          <w:sz w:val="22"/>
                          <w:u w:val="none" w:color="auto"/>
                          <w:fitText w:val="3740" w:id="6"/>
                        </w:rPr>
                        <w:t>■新座市文化芸術振興基本方</w:t>
                      </w:r>
                      <w:r>
                        <w:rPr>
                          <w:rStyle w:val="19"/>
                          <w:rFonts w:hint="eastAsia" w:ascii="HG丸ｺﾞｼｯｸM-PRO" w:hAnsi="HG丸ｺﾞｼｯｸM-PRO" w:eastAsia="HG丸ｺﾞｼｯｸM-PRO"/>
                          <w:b w:val="1"/>
                          <w:color w:val="0C0C0C" w:themeColor="text1" w:themeTint="F3"/>
                          <w:spacing w:val="12"/>
                          <w:sz w:val="22"/>
                          <w:u w:val="none" w:color="auto"/>
                          <w:fitText w:val="3740" w:id="6"/>
                        </w:rPr>
                        <w:t>針</w:t>
                      </w:r>
                    </w:p>
                    <w:p>
                      <w:pPr>
                        <w:pStyle w:val="0"/>
                        <w:spacing w:line="397" w:lineRule="exact"/>
                        <w:ind w:left="270" w:hanging="270" w:hangingChars="100"/>
                        <w:jc w:val="left"/>
                        <w:rPr>
                          <w:rFonts w:hint="default" w:ascii="HG丸ｺﾞｼｯｸM-PRO" w:hAnsi="HG丸ｺﾞｼｯｸM-PRO" w:eastAsia="HG丸ｺﾞｼｯｸM-PRO"/>
                          <w:color w:val="0C0C0C" w:themeColor="text1" w:themeTint="F3"/>
                          <w:sz w:val="22"/>
                        </w:rPr>
                      </w:pPr>
                      <w:r>
                        <w:rPr>
                          <w:rStyle w:val="19"/>
                          <w:rFonts w:hint="eastAsia" w:ascii="HG丸ｺﾞｼｯｸM-PRO" w:hAnsi="HG丸ｺﾞｼｯｸM-PRO" w:eastAsia="HG丸ｺﾞｼｯｸM-PRO"/>
                          <w:b w:val="1"/>
                          <w:color w:val="0C0C0C" w:themeColor="text1" w:themeTint="F3"/>
                          <w:sz w:val="22"/>
                          <w:u w:val="none" w:color="auto"/>
                        </w:rPr>
                        <w:t>■野火止用水・平林寺の文化的景観保存計画</w:t>
                      </w:r>
                    </w:p>
                    <w:p>
                      <w:pPr>
                        <w:pStyle w:val="18"/>
                        <w:spacing w:line="397" w:lineRule="exact"/>
                        <w:ind w:left="316" w:hanging="316" w:hangingChars="100"/>
                        <w:rPr>
                          <w:rFonts w:hint="default"/>
                        </w:rPr>
                      </w:pPr>
                      <w:r>
                        <w:rPr>
                          <w:rStyle w:val="19"/>
                          <w:rFonts w:hint="eastAsia" w:ascii="HG丸ｺﾞｼｯｸM-PRO" w:hAnsi="HG丸ｺﾞｼｯｸM-PRO" w:eastAsia="HG丸ｺﾞｼｯｸM-PRO"/>
                          <w:b w:val="1"/>
                          <w:color w:val="0C0C0C" w:themeColor="text1" w:themeTint="F3"/>
                          <w:spacing w:val="21"/>
                          <w:sz w:val="22"/>
                          <w:u w:val="none" w:color="auto"/>
                          <w:fitText w:val="3740" w:id="7"/>
                        </w:rPr>
                        <w:t>■第</w:t>
                      </w:r>
                      <w:r>
                        <w:rPr>
                          <w:rStyle w:val="19"/>
                          <w:rFonts w:hint="eastAsia" w:ascii="HG丸ｺﾞｼｯｸM-PRO" w:hAnsi="HG丸ｺﾞｼｯｸM-PRO" w:eastAsia="HG丸ｺﾞｼｯｸM-PRO"/>
                          <w:b w:val="1"/>
                          <w:color w:val="0C0C0C" w:themeColor="text1" w:themeTint="F3"/>
                          <w:spacing w:val="21"/>
                          <w:sz w:val="22"/>
                          <w:u w:val="none" w:color="auto"/>
                          <w:fitText w:val="3740" w:id="7"/>
                        </w:rPr>
                        <w:t>2</w:t>
                      </w:r>
                      <w:r>
                        <w:rPr>
                          <w:rStyle w:val="19"/>
                          <w:rFonts w:hint="eastAsia" w:ascii="HG丸ｺﾞｼｯｸM-PRO" w:hAnsi="HG丸ｺﾞｼｯｸM-PRO" w:eastAsia="HG丸ｺﾞｼｯｸM-PRO"/>
                          <w:b w:val="1"/>
                          <w:color w:val="0C0C0C" w:themeColor="text1" w:themeTint="F3"/>
                          <w:spacing w:val="21"/>
                          <w:sz w:val="22"/>
                          <w:u w:val="none" w:color="auto"/>
                          <w:fitText w:val="3740" w:id="7"/>
                        </w:rPr>
                        <w:t>次新座市子ども読書活</w:t>
                      </w:r>
                      <w:r>
                        <w:rPr>
                          <w:rStyle w:val="19"/>
                          <w:rFonts w:hint="eastAsia" w:ascii="HG丸ｺﾞｼｯｸM-PRO" w:hAnsi="HG丸ｺﾞｼｯｸM-PRO" w:eastAsia="HG丸ｺﾞｼｯｸM-PRO"/>
                          <w:b w:val="1"/>
                          <w:color w:val="0C0C0C" w:themeColor="text1" w:themeTint="F3"/>
                          <w:spacing w:val="12"/>
                          <w:sz w:val="22"/>
                          <w:u w:val="none" w:color="auto"/>
                          <w:fitText w:val="3740" w:id="7"/>
                        </w:rPr>
                        <w:t>動</w:t>
                      </w:r>
                      <w:r>
                        <w:rPr>
                          <w:rStyle w:val="19"/>
                          <w:rFonts w:hint="eastAsia" w:ascii="HG丸ｺﾞｼｯｸM-PRO" w:hAnsi="HG丸ｺﾞｼｯｸM-PRO" w:eastAsia="HG丸ｺﾞｼｯｸM-PRO"/>
                          <w:b w:val="1"/>
                          <w:color w:val="0C0C0C" w:themeColor="text1" w:themeTint="F3"/>
                          <w:sz w:val="22"/>
                          <w:u w:val="none" w:color="auto"/>
                        </w:rPr>
                        <w:t>推進計画　等</w:t>
                      </w:r>
                    </w:p>
                  </w:txbxContent>
                </v:textbox>
                <v:imagedata o:title=""/>
                <w10:wrap type="none" anchorx="text" anchory="text"/>
              </v:rect>
            </w:pict>
          </mc:Fallback>
        </mc:AlternateContent>
      </w:r>
    </w:p>
    <w:p>
      <w:pPr>
        <w:pStyle w:val="0"/>
        <w:jc w:val="center"/>
        <w:rPr>
          <w:rFonts w:hint="default" w:asciiTheme="majorEastAsia" w:hAnsiTheme="majorEastAsia" w:eastAsiaTheme="majorEastAsia"/>
          <w:sz w:val="24"/>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3335655</wp:posOffset>
                </wp:positionH>
                <wp:positionV relativeFrom="paragraph">
                  <wp:posOffset>195580</wp:posOffset>
                </wp:positionV>
                <wp:extent cx="1196340" cy="1095375"/>
                <wp:effectExtent l="0" t="0" r="635" b="635"/>
                <wp:wrapNone/>
                <wp:docPr id="1044" name="オブジェクト 0"/>
                <a:graphic xmlns:a="http://schemas.openxmlformats.org/drawingml/2006/main">
                  <a:graphicData uri="http://schemas.microsoft.com/office/word/2010/wordprocessingShape">
                    <wps:wsp>
                      <wps:cNvPr id="1044" name="オブジェクト 0"/>
                      <wps:cNvSpPr/>
                      <wps:spPr>
                        <a:xfrm>
                          <a:off x="0" y="0"/>
                          <a:ext cx="1196340" cy="1095375"/>
                        </a:xfrm>
                        <a:prstGeom prst="leftUpArrow">
                          <a:avLst>
                            <a:gd name="adj1" fmla="val 28715"/>
                            <a:gd name="adj2" fmla="val 24526"/>
                            <a:gd name="adj3" fmla="val 24553"/>
                          </a:avLst>
                        </a:prstGeom>
                        <a:solidFill>
                          <a:schemeClr val="bg1">
                            <a:lumMod val="50000"/>
                          </a:schemeClr>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position:absolute;mso-position-horizontal-relative:text;height:86.25pt;z-index:14;mso-position-vertical-relative:text;width:94.2pt;margin-left:262.64pt;margin-top:15.4pt;" o:spid="_x0000_s1044" o:allowincell="t" o:allowoverlap="t" filled="t" fillcolor="#7f7f7f [1612]" stroked="f" strokecolor="#385d8a" strokeweight="2pt" o:spt="0" path="m0,16302l0,16302l5303,11005l5303,13201l13201,13201l13201,5303l11005,5303l16302,0l21600,5303l19404,5303l19404,19404l5303,19404l5303,21600xe">
                <v:path textboxrect="3105,13201,16303,19403" o:connecttype="custom" o:connectlocs="16302,0;11005,5303;5303,11005;0,16302;5303,21600;12354,19404;19404,12354;21600,5303" o:connectangles="270,180,270,180,90,90,0,0"/>
                <v:stroke linestyle="single" joinstyle="miter" dashstyle="solid"/>
                <v:textbox style="layout-flow:horizontal;"/>
                <v:imagedata o:title=""/>
                <w10:wrap type="none" anchorx="text" anchory="text"/>
              </v:shape>
            </w:pict>
          </mc:Fallback>
        </mc:AlternateContent>
      </w:r>
    </w:p>
    <w:p>
      <w:pPr>
        <w:pStyle w:val="0"/>
        <w:ind w:left="290" w:hanging="290" w:hangingChars="100"/>
        <w:rPr>
          <w:rFonts w:hint="default" w:asciiTheme="majorEastAsia" w:hAnsiTheme="majorEastAsia" w:eastAsiaTheme="majorEastAsia"/>
          <w:b w:val="1"/>
          <w:sz w:val="24"/>
        </w:rPr>
      </w:pPr>
    </w:p>
    <w:p>
      <w:pPr>
        <w:pStyle w:val="0"/>
        <w:ind w:left="290" w:hanging="290" w:hangingChars="100"/>
        <w:rPr>
          <w:rFonts w:hint="default" w:asciiTheme="majorEastAsia" w:hAnsiTheme="majorEastAsia" w:eastAsiaTheme="majorEastAsia"/>
          <w:b w:val="1"/>
          <w:sz w:val="24"/>
        </w:rPr>
      </w:pPr>
    </w:p>
    <w:p>
      <w:pPr>
        <w:pStyle w:val="0"/>
        <w:rPr>
          <w:rFonts w:hint="default" w:asciiTheme="majorEastAsia" w:hAnsiTheme="majorEastAsia" w:eastAsiaTheme="majorEastAsia"/>
          <w:sz w:val="24"/>
        </w:rPr>
      </w:pPr>
    </w:p>
    <w:p>
      <w:pPr>
        <w:pStyle w:val="0"/>
        <w:ind w:left="290" w:hanging="290" w:hangingChars="100"/>
        <w:rPr>
          <w:rFonts w:hint="default" w:asciiTheme="majorEastAsia" w:hAnsiTheme="majorEastAsia" w:eastAsiaTheme="majorEastAsia"/>
          <w:b w:val="1"/>
          <w:sz w:val="24"/>
        </w:rPr>
      </w:pPr>
    </w:p>
    <w:p>
      <w:pPr>
        <w:pStyle w:val="0"/>
        <w:spacing w:after="240" w:afterLines="0" w:afterAutospacing="0"/>
        <w:rPr>
          <w:rFonts w:hint="default" w:asciiTheme="majorEastAsia" w:hAnsiTheme="majorEastAsia" w:eastAsiaTheme="majorEastAsia"/>
          <w:b w:val="1"/>
          <w:sz w:val="24"/>
        </w:rPr>
      </w:pPr>
    </w:p>
    <w:p>
      <w:pPr>
        <w:pStyle w:val="0"/>
        <w:spacing w:after="240" w:afterLines="0" w:afterAutospacing="0"/>
        <w:rPr>
          <w:rFonts w:hint="default" w:asciiTheme="majorEastAsia" w:hAnsiTheme="majorEastAsia" w:eastAsiaTheme="majorEastAsia"/>
          <w:b w:val="1"/>
          <w:sz w:val="24"/>
        </w:rPr>
      </w:pPr>
    </w:p>
    <w:p>
      <w:pPr>
        <w:pStyle w:val="0"/>
        <w:spacing w:after="240" w:afterLines="0" w:afterAutospacing="0"/>
        <w:rPr>
          <w:rFonts w:hint="default" w:asciiTheme="majorEastAsia" w:hAnsiTheme="majorEastAsia" w:eastAsiaTheme="majorEastAsia"/>
          <w:b w:val="1"/>
          <w:sz w:val="24"/>
        </w:rPr>
      </w:pPr>
    </w:p>
    <w:p>
      <w:pPr>
        <w:pStyle w:val="1"/>
        <w:ind w:right="129" w:rightChars="50"/>
        <w:rPr>
          <w:rFonts w:hint="default" w:asciiTheme="majorEastAsia" w:hAnsiTheme="majorEastAsia"/>
        </w:rPr>
      </w:pPr>
      <w:r>
        <w:rPr>
          <w:rFonts w:hint="eastAsia" w:ascii="HG丸ｺﾞｼｯｸM-PRO" w:hAnsi="HG丸ｺﾞｼｯｸM-PRO" w:eastAsia="HG丸ｺﾞｼｯｸM-PRO"/>
        </w:rPr>
        <w:t>第２章　　新座市が目指す教育について</w:t>
      </w:r>
    </w:p>
    <w:p>
      <w:pPr>
        <w:pStyle w:val="0"/>
        <w:ind w:left="330" w:hanging="330" w:hangingChars="100"/>
        <w:rPr>
          <w:rFonts w:hint="eastAsia" w:asciiTheme="majorEastAsia" w:hAnsiTheme="majorEastAsia" w:eastAsiaTheme="majorEastAsia"/>
          <w:b w:val="1"/>
          <w:color w:val="FF0000"/>
          <w:sz w:val="22"/>
          <w:bdr w:val="single" w:color="auto" w:sz="4" w:space="0"/>
        </w:rPr>
      </w:pPr>
      <w:r>
        <w:rPr>
          <w:rFonts w:hint="eastAsia" w:ascii="HG丸ｺﾞｼｯｸM-PRO" w:hAnsi="HG丸ｺﾞｼｯｸM-PRO" w:eastAsia="HG丸ｺﾞｼｯｸM-PRO"/>
          <w:b w:val="1"/>
          <w:sz w:val="28"/>
          <w:bdr w:val="single" w:color="auto" w:sz="4" w:space="0"/>
          <w:shd w:val="clear" w:color="auto" w:fill="FFFFBE"/>
        </w:rPr>
        <w:t>１　基本理念</w:t>
      </w:r>
    </w:p>
    <w:p>
      <w:pPr>
        <w:pStyle w:val="0"/>
        <w:spacing w:line="397" w:lineRule="exact"/>
        <w:ind w:left="259" w:leftChars="100" w:firstLine="259" w:firstLineChars="100"/>
        <w:rPr>
          <w:rFonts w:hint="default" w:asciiTheme="majorEastAsia" w:hAnsiTheme="majorEastAsia" w:eastAsiaTheme="majorEastAsia"/>
          <w:sz w:val="28"/>
        </w:rPr>
      </w:pPr>
      <w:r>
        <w:rPr>
          <w:rFonts w:hint="eastAsia"/>
        </w:rPr>
        <mc:AlternateContent>
          <mc:Choice Requires="wps">
            <w:drawing>
              <wp:anchor simplePos="0" relativeHeight="21" behindDoc="0" locked="0" layoutInCell="1" hidden="0" allowOverlap="1">
                <wp:simplePos x="0" y="0"/>
                <wp:positionH relativeFrom="column">
                  <wp:posOffset>17145</wp:posOffset>
                </wp:positionH>
                <wp:positionV relativeFrom="paragraph">
                  <wp:posOffset>144780</wp:posOffset>
                </wp:positionV>
                <wp:extent cx="5935345" cy="127317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5935345" cy="1273175"/>
                        </a:xfrm>
                        <a:prstGeom prst="bevel">
                          <a:avLst>
                            <a:gd name="adj" fmla="val 7707"/>
                          </a:avLst>
                        </a:prstGeom>
                        <a:solidFill>
                          <a:srgbClr val="DEF5FA"/>
                        </a:solidFill>
                        <a:ln w="9525">
                          <a:solidFill>
                            <a:sysClr val="windowText" lastClr="000000"/>
                          </a:solidFill>
                          <a:miter/>
                        </a:ln>
                      </wps:spPr>
                      <wps:txbx>
                        <w:txbxContent>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spacing w:line="510" w:lineRule="exact"/>
                              <w:jc w:val="center"/>
                              <w:rPr>
                                <w:rFonts w:hint="default" w:asciiTheme="minorEastAsia" w:hAnsiTheme="minorEastAsia"/>
                                <w:b w:val="1"/>
                                <w:sz w:val="32"/>
                              </w:rPr>
                            </w:pPr>
                            <w:r>
                              <w:rPr>
                                <w:rFonts w:hint="eastAsia" w:asciiTheme="minorEastAsia" w:hAnsiTheme="minorEastAsia"/>
                                <w:b w:val="1"/>
                                <w:sz w:val="36"/>
                              </w:rPr>
                              <w:t>はぐくもう　豊かな心</w:t>
                            </w:r>
                          </w:p>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spacing w:line="510" w:lineRule="exact"/>
                              <w:jc w:val="center"/>
                              <w:rPr>
                                <w:rFonts w:hint="default"/>
                              </w:rPr>
                            </w:pPr>
                            <w:r>
                              <w:rPr>
                                <w:rFonts w:hint="eastAsia" w:asciiTheme="minorEastAsia" w:hAnsiTheme="minorEastAsia"/>
                                <w:b w:val="1"/>
                                <w:sz w:val="36"/>
                              </w:rPr>
                              <w:t>～だれもが自分らしく幸せに生きるために～</w:t>
                            </w:r>
                          </w:p>
                        </w:txbxContent>
                      </wps:txbx>
                      <wps:bodyPr lIns="36000" tIns="36000" rIns="36000" bIns="36000" anchor="ctr" upright="1"/>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オブジェクト 0" style="v-text-anchor:middle;position:absolute;mso-position-horizontal-relative:text;height:100.25pt;z-index:21;mso-position-vertical-relative:text;width:467.35pt;margin-left:1.35pt;margin-top:11.4pt;" o:spid="_x0000_s1045" o:allowincell="t" o:allowoverlap="t" filled="t" fillcolor="#def5fa" stroked="t" strokecolor="#000000" strokeweight="0.75pt" o:spt="84" type="#_x0000_t84" adj="1665">
                <v:stroke filltype="solid"/>
                <v:textbox style="layout-flow:horizontal;" inset="0.99999999999999978mm,0.99999999999999978mm,0.99999999999999978mm,0.99999999999999978mm">
                  <w:txbxContent>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spacing w:line="510" w:lineRule="exact"/>
                        <w:jc w:val="center"/>
                        <w:rPr>
                          <w:rFonts w:hint="default" w:asciiTheme="minorEastAsia" w:hAnsiTheme="minorEastAsia"/>
                          <w:b w:val="1"/>
                          <w:sz w:val="32"/>
                        </w:rPr>
                      </w:pPr>
                      <w:r>
                        <w:rPr>
                          <w:rFonts w:hint="eastAsia" w:asciiTheme="minorEastAsia" w:hAnsiTheme="minorEastAsia"/>
                          <w:b w:val="1"/>
                          <w:sz w:val="36"/>
                        </w:rPr>
                        <w:t>はぐくもう　豊かな心</w:t>
                      </w:r>
                    </w:p>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spacing w:line="510" w:lineRule="exact"/>
                        <w:jc w:val="center"/>
                        <w:rPr>
                          <w:rFonts w:hint="default"/>
                        </w:rPr>
                      </w:pPr>
                      <w:r>
                        <w:rPr>
                          <w:rFonts w:hint="eastAsia" w:asciiTheme="minorEastAsia" w:hAnsiTheme="minorEastAsia"/>
                          <w:b w:val="1"/>
                          <w:sz w:val="36"/>
                        </w:rPr>
                        <w:t>～だれもが自分らしく幸せに生きるために～</w:t>
                      </w:r>
                    </w:p>
                  </w:txbxContent>
                </v:textbox>
                <v:imagedata o:title=""/>
                <w10:wrap type="none" anchorx="text" anchory="text"/>
              </v:shape>
            </w:pict>
          </mc:Fallback>
        </mc:AlternateContent>
      </w:r>
    </w:p>
    <w:p>
      <w:pPr>
        <w:pStyle w:val="0"/>
        <w:ind w:left="289" w:hanging="289" w:hangingChars="100"/>
        <w:rPr>
          <w:rFonts w:hint="default" w:asciiTheme="majorEastAsia" w:hAnsiTheme="majorEastAsia" w:eastAsiaTheme="majorEastAsia"/>
          <w:sz w:val="24"/>
        </w:rPr>
      </w:pPr>
    </w:p>
    <w:p>
      <w:pPr>
        <w:pStyle w:val="0"/>
        <w:jc w:val="center"/>
        <w:rPr>
          <w:rFonts w:hint="default" w:ascii="AR P丸ゴシック体E" w:hAnsi="AR P丸ゴシック体E" w:eastAsia="AR P丸ゴシック体E"/>
          <w:sz w:val="24"/>
        </w:rPr>
      </w:pPr>
    </w:p>
    <w:p>
      <w:pPr>
        <w:pStyle w:val="0"/>
        <w:rPr>
          <w:rFonts w:hint="default" w:asciiTheme="majorEastAsia" w:hAnsiTheme="majorEastAsia" w:eastAsiaTheme="majorEastAsia"/>
          <w:b w:val="1"/>
          <w:sz w:val="24"/>
        </w:rPr>
      </w:pPr>
    </w:p>
    <w:p>
      <w:pPr>
        <w:pStyle w:val="0"/>
        <w:autoSpaceDE w:val="0"/>
        <w:autoSpaceDN w:val="0"/>
        <w:adjustRightInd w:val="0"/>
        <w:spacing w:line="340" w:lineRule="exact"/>
        <w:jc w:val="left"/>
        <w:rPr>
          <w:rFonts w:hint="default" w:ascii="HG丸ｺﾞｼｯｸM-PRO" w:hAnsi="HG丸ｺﾞｼｯｸM-PRO" w:eastAsia="HG丸ｺﾞｼｯｸM-PRO"/>
          <w:sz w:val="24"/>
        </w:rPr>
      </w:pPr>
    </w:p>
    <w:p>
      <w:pPr>
        <w:pStyle w:val="0"/>
        <w:widowControl w:val="1"/>
        <w:spacing w:line="397" w:lineRule="exact"/>
        <w:ind w:firstLine="289" w:firstLineChars="100"/>
        <w:jc w:val="left"/>
        <w:rPr>
          <w:rFonts w:hint="default" w:ascii="HG丸ｺﾞｼｯｸM-PRO" w:hAnsi="HG丸ｺﾞｼｯｸM-PRO" w:eastAsia="HG丸ｺﾞｼｯｸM-PRO"/>
          <w:sz w:val="24"/>
          <w:highlight w:val="none"/>
        </w:rPr>
      </w:pPr>
    </w:p>
    <w:p>
      <w:pPr>
        <w:pStyle w:val="0"/>
        <w:widowControl w:val="1"/>
        <w:spacing w:line="397" w:lineRule="exact"/>
        <w:ind w:firstLine="289" w:firstLineChars="100"/>
        <w:jc w:val="left"/>
        <w:rPr>
          <w:rFonts w:hint="default" w:ascii="HG丸ｺﾞｼｯｸM-PRO" w:hAnsi="HG丸ｺﾞｼｯｸM-PRO" w:eastAsia="HG丸ｺﾞｼｯｸM-PRO"/>
          <w:sz w:val="24"/>
          <w:highlight w:val="none"/>
        </w:rPr>
      </w:pPr>
      <w:r>
        <w:rPr>
          <w:rFonts w:hint="eastAsia" w:ascii="HG丸ｺﾞｼｯｸM-PRO" w:hAnsi="HG丸ｺﾞｼｯｸM-PRO" w:eastAsia="HG丸ｺﾞｼｯｸM-PRO"/>
          <w:sz w:val="24"/>
        </w:rPr>
        <w:t>少</w:t>
      </w:r>
      <w:r>
        <w:rPr>
          <w:rFonts w:hint="eastAsia" w:ascii="HG丸ｺﾞｼｯｸM-PRO" w:hAnsi="HG丸ｺﾞｼｯｸM-PRO" w:eastAsia="HG丸ｺﾞｼｯｸM-PRO"/>
          <w:sz w:val="24"/>
          <w:highlight w:val="none"/>
        </w:rPr>
        <w:t>子高齢化、グローバル化、高度情報化、防災意識の高まりなど、社会を取り巻く環境は著しく変化し、人々の価値観の多様化も進んでいます。</w:t>
      </w:r>
    </w:p>
    <w:p>
      <w:pPr>
        <w:pStyle w:val="0"/>
        <w:widowControl w:val="1"/>
        <w:spacing w:line="397" w:lineRule="exact"/>
        <w:ind w:firstLine="289" w:firstLineChars="100"/>
        <w:jc w:val="left"/>
        <w:rPr>
          <w:rFonts w:hint="default" w:ascii="HG丸ｺﾞｼｯｸM-PRO" w:hAnsi="HG丸ｺﾞｼｯｸM-PRO" w:eastAsia="HG丸ｺﾞｼｯｸM-PRO"/>
          <w:sz w:val="24"/>
          <w:highlight w:val="none"/>
        </w:rPr>
      </w:pPr>
      <w:r>
        <w:rPr>
          <w:rFonts w:hint="eastAsia" w:ascii="HG丸ｺﾞｼｯｸM-PRO" w:hAnsi="HG丸ｺﾞｼｯｸM-PRO" w:eastAsia="HG丸ｺﾞｼｯｸM-PRO"/>
          <w:sz w:val="24"/>
          <w:highlight w:val="none"/>
        </w:rPr>
        <w:t>そのような中、幸せで充実した人生を送るためには、“豊かな心”を養い、自らの価値観をしっかり持ち、多種多様な考えが存在する社会の中でも自分を見失わず、自分らしく生きていくことが大切です。</w:t>
      </w:r>
    </w:p>
    <w:p>
      <w:pPr>
        <w:pStyle w:val="0"/>
        <w:autoSpaceDE w:val="0"/>
        <w:autoSpaceDN w:val="0"/>
        <w:adjustRightInd w:val="0"/>
        <w:spacing w:line="397" w:lineRule="exact"/>
        <w:ind w:firstLine="289" w:firstLineChars="100"/>
        <w:jc w:val="left"/>
        <w:rPr>
          <w:rFonts w:hint="default" w:ascii="HG丸ｺﾞｼｯｸM-PRO" w:hAnsi="HG丸ｺﾞｼｯｸM-PRO" w:eastAsia="HG丸ｺﾞｼｯｸM-PRO"/>
          <w:sz w:val="24"/>
          <w:highlight w:val="none"/>
          <w:shd w:val="clear" w:color="auto" w:fill="auto"/>
        </w:rPr>
      </w:pPr>
      <w:r>
        <w:rPr>
          <w:rFonts w:hint="eastAsia" w:ascii="HG丸ｺﾞｼｯｸM-PRO" w:hAnsi="HG丸ｺﾞｼｯｸM-PRO" w:eastAsia="HG丸ｺﾞｼｯｸM-PRO"/>
          <w:color w:val="auto"/>
          <w:sz w:val="24"/>
          <w:highlight w:val="none"/>
        </w:rPr>
        <w:t>生命を尊</w:t>
      </w:r>
      <w:r>
        <w:rPr>
          <w:rFonts w:hint="eastAsia" w:ascii="HG丸ｺﾞｼｯｸM-PRO" w:hAnsi="HG丸ｺﾞｼｯｸM-PRO" w:eastAsia="HG丸ｺﾞｼｯｸM-PRO"/>
          <w:sz w:val="24"/>
          <w:highlight w:val="none"/>
        </w:rPr>
        <w:t>重する心や自然の美しさに感動する心、</w:t>
      </w:r>
      <w:r>
        <w:rPr>
          <w:rFonts w:hint="eastAsia" w:ascii="HG丸ｺﾞｼｯｸM-PRO" w:hAnsi="HG丸ｺﾞｼｯｸM-PRO" w:eastAsia="HG丸ｺﾞｼｯｸM-PRO"/>
          <w:sz w:val="24"/>
          <w:highlight w:val="none"/>
          <w:shd w:val="clear" w:color="auto" w:fill="auto"/>
        </w:rPr>
        <w:t>相手の立場に立って</w:t>
      </w:r>
      <w:r>
        <w:rPr>
          <w:rFonts w:hint="eastAsia" w:ascii="HG丸ｺﾞｼｯｸM-PRO" w:hAnsi="HG丸ｺﾞｼｯｸM-PRO" w:eastAsia="HG丸ｺﾞｼｯｸM-PRO"/>
          <w:spacing w:val="29"/>
          <w:sz w:val="24"/>
          <w:highlight w:val="none"/>
          <w:shd w:val="clear" w:color="auto" w:fill="auto"/>
          <w:fitText w:val="9192" w:id="8"/>
        </w:rPr>
        <w:t>考える思いやりの心、</w:t>
      </w:r>
      <w:r>
        <w:rPr>
          <w:rFonts w:hint="eastAsia" w:ascii="HG丸ｺﾞｼｯｸM-PRO" w:hAnsi="HG丸ｺﾞｼｯｸM-PRO" w:eastAsia="HG丸ｺﾞｼｯｸM-PRO"/>
          <w:spacing w:val="29"/>
          <w:sz w:val="24"/>
          <w:highlight w:val="none"/>
          <w:fitText w:val="9192" w:id="8"/>
        </w:rPr>
        <w:t>物事に興味・関心を持つ心、郷土への愛着心</w:t>
      </w:r>
      <w:r>
        <w:rPr>
          <w:rFonts w:hint="eastAsia" w:ascii="HG丸ｺﾞｼｯｸM-PRO" w:hAnsi="HG丸ｺﾞｼｯｸM-PRO" w:eastAsia="HG丸ｺﾞｼｯｸM-PRO"/>
          <w:spacing w:val="6"/>
          <w:sz w:val="24"/>
          <w:highlight w:val="none"/>
          <w:fitText w:val="9192" w:id="8"/>
        </w:rPr>
        <w:t>と</w:t>
      </w:r>
    </w:p>
    <w:p>
      <w:pPr>
        <w:pStyle w:val="0"/>
        <w:autoSpaceDE w:val="0"/>
        <w:autoSpaceDN w:val="0"/>
        <w:adjustRightInd w:val="0"/>
        <w:spacing w:line="397" w:lineRule="exact"/>
        <w:ind w:leftChars="0" w:firstLine="0" w:firstLineChars="0"/>
        <w:jc w:val="left"/>
        <w:rPr>
          <w:rFonts w:hint="default" w:ascii="HG丸ｺﾞｼｯｸM-PRO" w:hAnsi="HG丸ｺﾞｼｯｸM-PRO" w:eastAsia="HG丸ｺﾞｼｯｸM-PRO"/>
          <w:sz w:val="24"/>
          <w:highlight w:val="none"/>
          <w:shd w:val="clear" w:color="auto" w:fill="auto"/>
        </w:rPr>
      </w:pPr>
      <w:r>
        <w:rPr>
          <w:rFonts w:hint="eastAsia" w:ascii="HG丸ｺﾞｼｯｸM-PRO" w:hAnsi="HG丸ｺﾞｼｯｸM-PRO" w:eastAsia="HG丸ｺﾞｼｯｸM-PRO"/>
          <w:sz w:val="24"/>
          <w:highlight w:val="none"/>
        </w:rPr>
        <w:t>いった“豊かな心”は、家庭生活や学校教育のほか、様々な人との交流や、自然・歴史・文化・芸術等を通じた多くの体験の中で培われていくものです。</w:t>
      </w:r>
    </w:p>
    <w:p>
      <w:pPr>
        <w:pStyle w:val="0"/>
        <w:widowControl w:val="1"/>
        <w:spacing w:line="397" w:lineRule="exact"/>
        <w:ind w:firstLine="289" w:firstLineChars="100"/>
        <w:jc w:val="left"/>
        <w:rPr>
          <w:rFonts w:hint="default" w:ascii="HG丸ｺﾞｼｯｸM-PRO" w:hAnsi="HG丸ｺﾞｼｯｸM-PRO" w:eastAsia="HG丸ｺﾞｼｯｸM-PRO"/>
          <w:sz w:val="24"/>
          <w:highlight w:val="none"/>
          <w:shd w:val="clear" w:color="auto" w:fill="auto"/>
        </w:rPr>
      </w:pPr>
      <w:r>
        <w:rPr>
          <w:rFonts w:hint="eastAsia" w:ascii="HG丸ｺﾞｼｯｸM-PRO" w:hAnsi="HG丸ｺﾞｼｯｸM-PRO" w:eastAsia="HG丸ｺﾞｼｯｸM-PRO"/>
          <w:sz w:val="24"/>
        </w:rPr>
        <w:t>新座市は、埼玉県の最南端に位置し、通勤通学に便利で都市機能が高いという特長を有</w:t>
      </w:r>
      <w:r>
        <w:rPr>
          <w:rFonts w:hint="eastAsia" w:ascii="HG丸ｺﾞｼｯｸM-PRO" w:hAnsi="HG丸ｺﾞｼｯｸM-PRO" w:eastAsia="HG丸ｺﾞｼｯｸM-PRO"/>
          <w:sz w:val="24"/>
          <w:shd w:val="clear" w:color="auto" w:fill="auto"/>
        </w:rPr>
        <w:t>する一方、</w:t>
      </w:r>
      <w:r>
        <w:rPr>
          <w:rFonts w:hint="eastAsia" w:ascii="HG丸ｺﾞｼｯｸM-PRO" w:hAnsi="HG丸ｺﾞｼｯｸM-PRO" w:eastAsia="HG丸ｺﾞｼｯｸM-PRO"/>
          <w:sz w:val="24"/>
          <w:highlight w:val="none"/>
          <w:shd w:val="clear" w:color="auto" w:fill="auto"/>
        </w:rPr>
        <w:t>平林寺、野火止用水に代表される数多くの歴史的文化資産などが今も大切に継承されているほか、武蔵野の雑木林や妙音沢などの自然環境にも恵まれた緑豊かなまちです。</w:t>
      </w:r>
    </w:p>
    <w:p>
      <w:pPr>
        <w:pStyle w:val="0"/>
        <w:widowControl w:val="1"/>
        <w:spacing w:line="397" w:lineRule="exact"/>
        <w:ind w:firstLine="289" w:firstLineChars="100"/>
        <w:jc w:val="left"/>
        <w:rPr>
          <w:rFonts w:hint="eastAsia" w:ascii="HG丸ｺﾞｼｯｸM-PRO" w:hAnsi="HG丸ｺﾞｼｯｸM-PRO" w:eastAsia="HG丸ｺﾞｼｯｸM-PRO"/>
          <w:sz w:val="24"/>
          <w:highlight w:val="none"/>
        </w:rPr>
      </w:pPr>
      <w:r>
        <w:rPr>
          <w:rFonts w:hint="eastAsia" w:ascii="HG丸ｺﾞｼｯｸM-PRO" w:hAnsi="HG丸ｺﾞｼｯｸM-PRO" w:eastAsia="HG丸ｺﾞｼｯｸM-PRO"/>
          <w:sz w:val="24"/>
          <w:highlight w:val="none"/>
          <w:shd w:val="clear" w:color="auto" w:fill="auto"/>
        </w:rPr>
        <w:t>また、新座市では、町内会やボランテ</w:t>
      </w:r>
      <w:r>
        <w:rPr>
          <w:rFonts w:hint="eastAsia" w:ascii="HG丸ｺﾞｼｯｸM-PRO" w:hAnsi="HG丸ｺﾞｼｯｸM-PRO" w:eastAsia="HG丸ｺﾞｼｯｸM-PRO"/>
          <w:sz w:val="24"/>
          <w:highlight w:val="none"/>
        </w:rPr>
        <w:t>ィア団体を始めとして、多くの市民の皆様による連帯と協働のまちづくりが進められており、支え合いの心、地域のふれあいの輪が大きく広がっています。さらに、家庭と地域が一体となって子どもたちを見守り育てていくという、市民意識の高いまちでもあります。</w:t>
      </w:r>
    </w:p>
    <w:p>
      <w:pPr>
        <w:pStyle w:val="0"/>
        <w:widowControl w:val="1"/>
        <w:spacing w:line="397" w:lineRule="exact"/>
        <w:ind w:firstLine="289" w:firstLineChars="100"/>
        <w:jc w:val="left"/>
        <w:rPr>
          <w:rFonts w:hint="eastAsia" w:ascii="HG丸ｺﾞｼｯｸM-PRO" w:hAnsi="HG丸ｺﾞｼｯｸM-PRO" w:eastAsia="HG丸ｺﾞｼｯｸM-PRO"/>
          <w:sz w:val="24"/>
          <w:highlight w:val="none"/>
        </w:rPr>
      </w:pPr>
      <w:r>
        <w:rPr>
          <w:rFonts w:hint="eastAsia" w:ascii="HG丸ｺﾞｼｯｸM-PRO" w:hAnsi="HG丸ｺﾞｼｯｸM-PRO" w:eastAsia="HG丸ｺﾞｼｯｸM-PRO"/>
          <w:sz w:val="24"/>
        </w:rPr>
        <w:t>そこで、だれもが</w:t>
      </w:r>
      <w:r>
        <w:rPr>
          <w:rFonts w:hint="eastAsia" w:ascii="HG丸ｺﾞｼｯｸM-PRO" w:hAnsi="HG丸ｺﾞｼｯｸM-PRO" w:eastAsia="HG丸ｺﾞｼｯｸM-PRO"/>
          <w:sz w:val="24"/>
          <w:highlight w:val="none"/>
        </w:rPr>
        <w:t>自分らしく幸せな人生を送る</w:t>
      </w:r>
      <w:r>
        <w:rPr>
          <w:rFonts w:hint="eastAsia" w:ascii="HG丸ｺﾞｼｯｸM-PRO" w:hAnsi="HG丸ｺﾞｼｯｸM-PRO" w:eastAsia="HG丸ｺﾞｼｯｸM-PRO"/>
          <w:sz w:val="24"/>
        </w:rPr>
        <w:t>ことができるよう、恵まれた地域資源や、地域で子どもたちを育てていく意識が高いといった新座ならではの強みを最大限に発揮し、家庭・学校・地域などの様々な場面で、市民一人一人が生涯にわたって学び、体験し、交流することで、</w:t>
      </w:r>
      <w:r>
        <w:rPr>
          <w:rFonts w:hint="eastAsia" w:ascii="HG丸ｺﾞｼｯｸM-PRO" w:hAnsi="HG丸ｺﾞｼｯｸM-PRO" w:eastAsia="HG丸ｺﾞｼｯｸM-PRO"/>
          <w:sz w:val="24"/>
          <w:highlight w:val="none"/>
        </w:rPr>
        <w:t>“豊かな心”をはぐく</w:t>
      </w:r>
      <w:r>
        <w:rPr>
          <w:rFonts w:hint="eastAsia" w:ascii="HG丸ｺﾞｼｯｸM-PRO" w:hAnsi="HG丸ｺﾞｼｯｸM-PRO" w:eastAsia="HG丸ｺﾞｼｯｸM-PRO"/>
          <w:sz w:val="24"/>
        </w:rPr>
        <w:t>んでいきます。</w:t>
      </w:r>
    </w:p>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spacing w:line="397" w:lineRule="exact"/>
        <w:ind w:left="-31" w:leftChars="-12" w:firstLine="289" w:firstLineChars="100"/>
        <w:rPr>
          <w:rFonts w:hint="default" w:asciiTheme="majorEastAsia" w:hAnsiTheme="majorEastAsia" w:eastAsiaTheme="majorEastAsia"/>
          <w:kern w:val="0"/>
          <w:sz w:val="24"/>
        </w:rPr>
      </w:pPr>
      <w:r>
        <w:rPr>
          <w:rFonts w:hint="eastAsia" w:ascii="HG丸ｺﾞｼｯｸM-PRO" w:hAnsi="HG丸ｺﾞｼｯｸM-PRO" w:eastAsia="HG丸ｺﾞｼｯｸM-PRO"/>
          <w:sz w:val="24"/>
          <w:highlight w:val="none"/>
        </w:rPr>
        <w:t>以上のような考えの下、「はぐくもう</w:t>
      </w:r>
      <w:r>
        <w:rPr>
          <w:rFonts w:hint="eastAsia" w:ascii="HG丸ｺﾞｼｯｸM-PRO" w:hAnsi="HG丸ｺﾞｼｯｸM-PRO" w:eastAsia="HG丸ｺﾞｼｯｸM-PRO"/>
          <w:sz w:val="24"/>
        </w:rPr>
        <w:t>　豊かな心　～だれもが自分らしく幸せに生きるために～」を大綱の基本理念として定めます。</w:t>
      </w:r>
    </w:p>
    <w:p>
      <w:pPr>
        <w:pStyle w:val="0"/>
        <w:widowControl w:val="1"/>
        <w:spacing w:line="323" w:lineRule="exact"/>
        <w:ind w:leftChars="0" w:firstLine="0" w:firstLineChars="0"/>
        <w:jc w:val="left"/>
        <w:rPr>
          <w:rFonts w:hint="eastAsia" w:ascii="HG丸ｺﾞｼｯｸM-PRO" w:hAnsi="HG丸ｺﾞｼｯｸM-PRO" w:eastAsia="HG丸ｺﾞｼｯｸM-PRO"/>
          <w:kern w:val="0"/>
          <w:sz w:val="24"/>
        </w:rPr>
      </w:pPr>
    </w:p>
    <w:p>
      <w:pPr>
        <w:pStyle w:val="0"/>
        <w:rPr>
          <w:rFonts w:hint="default" w:ascii="HG丸ｺﾞｼｯｸM-PRO" w:hAnsi="HG丸ｺﾞｼｯｸM-PRO" w:eastAsia="HG丸ｺﾞｼｯｸM-PRO"/>
          <w:b w:val="1"/>
          <w:sz w:val="24"/>
          <w:shd w:val="clear" w:color="auto" w:fill="6079AC"/>
        </w:rPr>
      </w:pPr>
      <w:r>
        <w:rPr>
          <w:rFonts w:hint="eastAsia" w:ascii="HG丸ｺﾞｼｯｸM-PRO" w:hAnsi="HG丸ｺﾞｼｯｸM-PRO" w:eastAsia="HG丸ｺﾞｼｯｸM-PRO"/>
          <w:b w:val="1"/>
          <w:sz w:val="28"/>
          <w:bdr w:val="single" w:color="auto" w:sz="4" w:space="0"/>
          <w:shd w:val="clear" w:color="auto" w:fill="FFFFBE"/>
        </w:rPr>
        <w:t>２　基本目標</w:t>
      </w:r>
    </w:p>
    <w:p>
      <w:pPr>
        <w:pStyle w:val="0"/>
        <w:spacing w:line="170" w:lineRule="exact"/>
        <w:rPr>
          <w:rFonts w:hint="default" w:ascii="HG丸ｺﾞｼｯｸM-PRO" w:hAnsi="HG丸ｺﾞｼｯｸM-PRO" w:eastAsia="HG丸ｺﾞｼｯｸM-PRO"/>
          <w:b w:val="1"/>
          <w:sz w:val="24"/>
          <w:shd w:val="clear" w:color="auto" w:fill="6079AC"/>
        </w:rPr>
      </w:pPr>
    </w:p>
    <w:tbl>
      <w:tblPr>
        <w:tblStyle w:val="21"/>
        <w:tblW w:w="0" w:type="auto"/>
        <w:jc w:val="left"/>
        <w:tblInd w:w="0" w:type="dxa"/>
        <w:tblLayout w:type="fixed"/>
        <w:tblLook w:firstRow="1" w:lastRow="0" w:firstColumn="1" w:lastColumn="0" w:noHBand="0" w:noVBand="1" w:val="04A0"/>
      </w:tblPr>
      <w:tblGrid>
        <w:gridCol w:w="9571"/>
      </w:tblGrid>
      <w:tr>
        <w:trPr/>
        <w:tc>
          <w:tcPr>
            <w:tcW w:w="9571" w:type="dxa"/>
            <w:shd w:val="clear" w:color="auto" w:fill="6079AC"/>
            <w:vAlign w:val="top"/>
          </w:tcPr>
          <w:p>
            <w:pPr>
              <w:pStyle w:val="0"/>
              <w:spacing w:line="240" w:lineRule="auto"/>
              <w:rPr>
                <w:rFonts w:hint="eastAsia"/>
              </w:rPr>
            </w:pPr>
            <w:r>
              <w:rPr>
                <w:rFonts w:hint="eastAsia" w:ascii="HG丸ｺﾞｼｯｸM-PRO" w:hAnsi="HG丸ｺﾞｼｯｸM-PRO" w:eastAsia="HG丸ｺﾞｼｯｸM-PRO"/>
                <w:b w:val="1"/>
                <w:color w:val="FFFFFF" w:themeColor="background1"/>
                <w:sz w:val="24"/>
                <w:shd w:val="clear" w:color="auto" w:fill="6079AC"/>
              </w:rPr>
              <w:t>目標１　家庭や地域が一体となった就学前教育の推進</w:t>
            </w:r>
          </w:p>
        </w:tc>
      </w:tr>
      <w:tr>
        <w:trPr/>
        <w:tc>
          <w:tcPr>
            <w:tcW w:w="9571" w:type="dxa"/>
            <w:vAlign w:val="top"/>
          </w:tcPr>
          <w:p>
            <w:pPr>
              <w:pStyle w:val="0"/>
              <w:spacing w:line="397" w:lineRule="exact"/>
              <w:ind w:left="0" w:leftChars="0" w:firstLine="289" w:firstLineChars="100"/>
              <w:rPr>
                <w:rFonts w:hint="default" w:ascii="HG丸ｺﾞｼｯｸM-PRO" w:hAnsi="HG丸ｺﾞｼｯｸM-PRO" w:eastAsia="HG丸ｺﾞｼｯｸM-PRO"/>
                <w:sz w:val="24"/>
                <w:highlight w:val="none"/>
                <w:shd w:val="clear" w:color="auto" w:fill="auto"/>
              </w:rPr>
            </w:pPr>
            <w:r>
              <w:rPr>
                <w:rFonts w:hint="eastAsia" w:ascii="HG丸ｺﾞｼｯｸM-PRO" w:hAnsi="HG丸ｺﾞｼｯｸM-PRO" w:eastAsia="HG丸ｺﾞｼｯｸM-PRO"/>
                <w:sz w:val="24"/>
                <w:highlight w:val="none"/>
                <w:shd w:val="clear" w:color="auto" w:fill="auto"/>
              </w:rPr>
              <w:t>子どもたちが心身ともに健やかに成長できるよう、子育てに関する情報提供や相談体制の充実など、家庭における教育力の向上を図るための機会や支援の充実を図ります。</w:t>
            </w:r>
          </w:p>
          <w:p>
            <w:pPr>
              <w:pStyle w:val="0"/>
              <w:spacing w:line="397" w:lineRule="exact"/>
              <w:ind w:left="0" w:leftChars="0" w:firstLine="289" w:firstLineChars="100"/>
              <w:rPr>
                <w:rFonts w:hint="eastAsia"/>
                <w:highlight w:val="none"/>
                <w:shd w:val="clear" w:color="auto" w:fill="auto"/>
              </w:rPr>
            </w:pPr>
            <w:r>
              <w:rPr>
                <w:rFonts w:hint="eastAsia" w:ascii="HG丸ｺﾞｼｯｸM-PRO" w:hAnsi="HG丸ｺﾞｼｯｸM-PRO" w:eastAsia="HG丸ｺﾞｼｯｸM-PRO"/>
                <w:sz w:val="24"/>
                <w:highlight w:val="none"/>
                <w:shd w:val="clear" w:color="auto" w:fill="auto"/>
              </w:rPr>
              <w:t>また、</w:t>
            </w:r>
            <w:r>
              <w:rPr>
                <w:rFonts w:hint="eastAsia" w:ascii="HG丸ｺﾞｼｯｸM-PRO" w:hAnsi="HG丸ｺﾞｼｯｸM-PRO" w:eastAsia="HG丸ｺﾞｼｯｸM-PRO"/>
                <w:color w:val="auto"/>
                <w:sz w:val="24"/>
                <w:highlight w:val="none"/>
              </w:rPr>
              <w:t>幼稚園・認定こども園・保育園等</w:t>
            </w:r>
            <w:r>
              <w:rPr>
                <w:rFonts w:hint="eastAsia" w:ascii="HG丸ｺﾞｼｯｸM-PRO" w:hAnsi="HG丸ｺﾞｼｯｸM-PRO" w:eastAsia="HG丸ｺﾞｼｯｸM-PRO"/>
                <w:sz w:val="24"/>
                <w:highlight w:val="none"/>
                <w:shd w:val="clear" w:color="auto" w:fill="auto"/>
              </w:rPr>
              <w:t>と小学校の連携の強化に加え、子育て支援に関わる各種団体との連帯と協働を進め、地域ぐるみで子どもたちを見守り育てていきます。</w:t>
            </w:r>
          </w:p>
        </w:tc>
      </w:tr>
    </w:tbl>
    <w:p>
      <w:pPr>
        <w:pStyle w:val="0"/>
        <w:snapToGrid w:val="0"/>
        <w:spacing w:line="57" w:lineRule="exact"/>
        <w:rPr>
          <w:rFonts w:hint="default" w:ascii="HG丸ｺﾞｼｯｸM-PRO" w:hAnsi="HG丸ｺﾞｼｯｸM-PRO" w:eastAsia="HG丸ｺﾞｼｯｸM-PRO"/>
          <w:b w:val="0"/>
          <w:color w:val="002060"/>
          <w:sz w:val="22"/>
          <w:highlight w:val="none"/>
          <w:shd w:val="pct15" w:color="auto" w:fill="auto"/>
        </w:rPr>
      </w:pPr>
    </w:p>
    <w:tbl>
      <w:tblPr>
        <w:tblStyle w:val="21"/>
        <w:tblW w:w="0" w:type="auto"/>
        <w:jc w:val="left"/>
        <w:tblInd w:w="0" w:type="dxa"/>
        <w:tblLayout w:type="fixed"/>
        <w:tblLook w:firstRow="1" w:lastRow="0" w:firstColumn="1" w:lastColumn="0" w:noHBand="0" w:noVBand="1" w:val="04A0"/>
      </w:tblPr>
      <w:tblGrid>
        <w:gridCol w:w="9571"/>
      </w:tblGrid>
      <w:tr>
        <w:trPr/>
        <w:tc>
          <w:tcPr>
            <w:tcW w:w="9571" w:type="dxa"/>
            <w:shd w:val="clear" w:color="auto" w:fill="6079AC"/>
            <w:vAlign w:val="top"/>
          </w:tcPr>
          <w:p>
            <w:pPr>
              <w:pStyle w:val="0"/>
              <w:spacing w:line="240" w:lineRule="auto"/>
              <w:rPr>
                <w:rFonts w:hint="eastAsia"/>
                <w:highlight w:val="none"/>
                <w:shd w:val="clear" w:color="auto" w:fill="auto"/>
              </w:rPr>
            </w:pPr>
            <w:r>
              <w:rPr>
                <w:rFonts w:hint="eastAsia" w:ascii="HG丸ｺﾞｼｯｸM-PRO" w:hAnsi="HG丸ｺﾞｼｯｸM-PRO" w:eastAsia="HG丸ｺﾞｼｯｸM-PRO"/>
                <w:b w:val="1"/>
                <w:color w:val="FFFFFF" w:themeColor="background1"/>
                <w:sz w:val="24"/>
                <w:highlight w:val="none"/>
                <w:shd w:val="clear" w:color="auto" w:fill="auto"/>
              </w:rPr>
              <w:t>目標２　生きる力の育成と質の高い学校教育の推進</w:t>
            </w:r>
          </w:p>
        </w:tc>
      </w:tr>
      <w:tr>
        <w:trPr/>
        <w:tc>
          <w:tcPr>
            <w:tcW w:w="9571" w:type="dxa"/>
            <w:vAlign w:val="top"/>
          </w:tcPr>
          <w:p>
            <w:pPr>
              <w:pStyle w:val="0"/>
              <w:spacing w:line="369" w:lineRule="exact"/>
              <w:ind w:left="0" w:leftChars="0" w:firstLine="289" w:firstLineChars="100"/>
              <w:rPr>
                <w:rFonts w:hint="default" w:ascii="HG丸ｺﾞｼｯｸM-PRO" w:hAnsi="HG丸ｺﾞｼｯｸM-PRO" w:eastAsia="HG丸ｺﾞｼｯｸM-PRO"/>
                <w:b w:val="1"/>
                <w:sz w:val="24"/>
                <w:highlight w:val="none"/>
                <w:shd w:val="clear" w:color="auto" w:fill="auto"/>
              </w:rPr>
            </w:pPr>
            <w:r>
              <w:rPr>
                <w:rFonts w:hint="eastAsia" w:ascii="HG丸ｺﾞｼｯｸM-PRO" w:hAnsi="HG丸ｺﾞｼｯｸM-PRO" w:eastAsia="HG丸ｺﾞｼｯｸM-PRO"/>
                <w:sz w:val="24"/>
              </w:rPr>
              <w:t>児童生徒一人一人が夢と志を持って自ら未来を切り拓いていけるよう、「生きる力」を支</w:t>
            </w:r>
            <w:r>
              <w:rPr>
                <w:rFonts w:hint="eastAsia" w:ascii="HG丸ｺﾞｼｯｸM-PRO" w:hAnsi="HG丸ｺﾞｼｯｸM-PRO" w:eastAsia="HG丸ｺﾞｼｯｸM-PRO"/>
                <w:sz w:val="24"/>
                <w:highlight w:val="none"/>
              </w:rPr>
              <w:t>える豊かな心・健やかな体・確かな学力をバランスよく身に付けられる教育を推進します。</w:t>
            </w:r>
            <w:r>
              <w:rPr>
                <w:rFonts w:hint="eastAsia" w:ascii="HG丸ｺﾞｼｯｸM-PRO" w:hAnsi="HG丸ｺﾞｼｯｸM-PRO" w:eastAsia="HG丸ｺﾞｼｯｸM-PRO"/>
                <w:color w:val="auto"/>
                <w:sz w:val="24"/>
                <w:highlight w:val="none"/>
                <w:shd w:val="clear" w:color="auto" w:fill="auto"/>
              </w:rPr>
              <w:t>さらに、個に応じたきめ細かな指導の充実や、将来の夢や職業について考える教育の実施など、一人一人の個性・能力を伸ばす教育を推進します。</w:t>
            </w:r>
          </w:p>
          <w:p>
            <w:pPr>
              <w:pStyle w:val="0"/>
              <w:spacing w:line="369" w:lineRule="exact"/>
              <w:ind w:left="0" w:leftChars="0" w:firstLine="289" w:firstLineChars="100"/>
              <w:rPr>
                <w:rFonts w:hint="eastAsia"/>
                <w:color w:val="FF0000"/>
                <w:sz w:val="18"/>
                <w:highlight w:val="none"/>
                <w:shd w:val="clear" w:color="auto" w:fill="auto"/>
              </w:rPr>
            </w:pPr>
            <w:r>
              <w:rPr>
                <w:rFonts w:hint="eastAsia" w:ascii="HG丸ｺﾞｼｯｸM-PRO" w:hAnsi="HG丸ｺﾞｼｯｸM-PRO" w:eastAsia="HG丸ｺﾞｼｯｸM-PRO"/>
                <w:sz w:val="24"/>
                <w:highlight w:val="none"/>
                <w:shd w:val="clear" w:color="auto" w:fill="auto"/>
              </w:rPr>
              <w:t>また、学校教育農園などの地域の豊かな自然環境をいかした</w:t>
            </w:r>
            <w:r>
              <w:rPr>
                <w:rFonts w:hint="eastAsia" w:ascii="HG丸ｺﾞｼｯｸM-PRO" w:hAnsi="HG丸ｺﾞｼｯｸM-PRO" w:eastAsia="HG丸ｺﾞｼｯｸM-PRO"/>
                <w:color w:val="000000" w:themeColor="text1"/>
                <w:sz w:val="24"/>
                <w:highlight w:val="none"/>
                <w:shd w:val="clear" w:color="auto" w:fill="auto"/>
              </w:rPr>
              <w:t>体験学習や、国際理解教育</w:t>
            </w:r>
            <w:r>
              <w:rPr>
                <w:rFonts w:hint="eastAsia" w:ascii="HG丸ｺﾞｼｯｸM-PRO" w:hAnsi="HG丸ｺﾞｼｯｸM-PRO" w:eastAsia="HG丸ｺﾞｼｯｸM-PRO"/>
                <w:sz w:val="24"/>
                <w:highlight w:val="none"/>
                <w:shd w:val="clear" w:color="auto" w:fill="auto"/>
              </w:rPr>
              <w:t>の更なる充実など、本市独自の質の高い学校教育を推進します。</w:t>
            </w:r>
          </w:p>
        </w:tc>
      </w:tr>
    </w:tbl>
    <w:p>
      <w:pPr>
        <w:pStyle w:val="0"/>
        <w:snapToGrid w:val="0"/>
        <w:spacing w:line="57" w:lineRule="exact"/>
        <w:rPr>
          <w:rFonts w:hint="default" w:ascii="HG丸ｺﾞｼｯｸM-PRO" w:hAnsi="HG丸ｺﾞｼｯｸM-PRO" w:eastAsia="HG丸ｺﾞｼｯｸM-PRO"/>
          <w:b w:val="1"/>
          <w:sz w:val="24"/>
          <w:highlight w:val="none"/>
          <w:shd w:val="pct15" w:color="auto" w:fill="auto"/>
        </w:rPr>
      </w:pPr>
    </w:p>
    <w:tbl>
      <w:tblPr>
        <w:tblStyle w:val="21"/>
        <w:tblW w:w="0" w:type="auto"/>
        <w:jc w:val="left"/>
        <w:tblInd w:w="0" w:type="dxa"/>
        <w:tblLayout w:type="fixed"/>
        <w:tblLook w:firstRow="1" w:lastRow="0" w:firstColumn="1" w:lastColumn="0" w:noHBand="0" w:noVBand="1" w:val="04A0"/>
      </w:tblPr>
      <w:tblGrid>
        <w:gridCol w:w="9571"/>
      </w:tblGrid>
      <w:tr>
        <w:trPr/>
        <w:tc>
          <w:tcPr>
            <w:tcW w:w="9571" w:type="dxa"/>
            <w:shd w:val="clear" w:color="auto" w:fill="6079AC"/>
            <w:vAlign w:val="top"/>
          </w:tcPr>
          <w:p>
            <w:pPr>
              <w:pStyle w:val="0"/>
              <w:spacing w:line="240" w:lineRule="auto"/>
              <w:rPr>
                <w:rFonts w:hint="eastAsia"/>
                <w:highlight w:val="none"/>
                <w:shd w:val="clear" w:color="auto" w:fill="auto"/>
              </w:rPr>
            </w:pPr>
            <w:r>
              <w:rPr>
                <w:rFonts w:hint="eastAsia" w:ascii="HG丸ｺﾞｼｯｸM-PRO" w:hAnsi="HG丸ｺﾞｼｯｸM-PRO" w:eastAsia="HG丸ｺﾞｼｯｸM-PRO"/>
                <w:b w:val="1"/>
                <w:color w:val="FFFFFF" w:themeColor="background1"/>
                <w:sz w:val="24"/>
                <w:highlight w:val="none"/>
                <w:shd w:val="clear" w:color="auto" w:fill="auto"/>
              </w:rPr>
              <w:t>目標３　心豊かで健全な青少年の育成の推進</w:t>
            </w:r>
          </w:p>
        </w:tc>
      </w:tr>
      <w:tr>
        <w:trPr/>
        <w:tc>
          <w:tcPr>
            <w:tcW w:w="9571" w:type="dxa"/>
            <w:vAlign w:val="top"/>
          </w:tcPr>
          <w:p>
            <w:pPr>
              <w:pStyle w:val="0"/>
              <w:spacing w:line="397" w:lineRule="exact"/>
              <w:ind w:left="0" w:leftChars="0" w:firstLine="289" w:firstLineChars="100"/>
              <w:rPr>
                <w:rFonts w:hint="eastAsia"/>
                <w:highlight w:val="none"/>
                <w:shd w:val="clear" w:color="auto" w:fill="auto"/>
              </w:rPr>
            </w:pPr>
            <w:r>
              <w:rPr>
                <w:rFonts w:hint="eastAsia" w:ascii="HG丸ｺﾞｼｯｸM-PRO" w:hAnsi="HG丸ｺﾞｼｯｸM-PRO" w:eastAsia="HG丸ｺﾞｼｯｸM-PRO"/>
                <w:sz w:val="24"/>
                <w:highlight w:val="none"/>
                <w:shd w:val="clear" w:color="auto" w:fill="auto"/>
              </w:rPr>
              <w:t>次世代を担う青少年が、心豊かで健全に成長していけるよう、地域におけるボランティア活動、交流活動等の機会の拡充や、公共施設を活用した子どもたちの放課後・週末の活動の充実など、青少年が主体的に活動できる居場所づくりに地域ぐるみで取り組みます。</w:t>
            </w:r>
          </w:p>
        </w:tc>
      </w:tr>
    </w:tbl>
    <w:p>
      <w:pPr>
        <w:pStyle w:val="0"/>
        <w:snapToGrid w:val="0"/>
        <w:spacing w:line="57" w:lineRule="exact"/>
        <w:rPr>
          <w:rFonts w:hint="default" w:ascii="HG丸ｺﾞｼｯｸM-PRO" w:hAnsi="HG丸ｺﾞｼｯｸM-PRO" w:eastAsia="HG丸ｺﾞｼｯｸM-PRO"/>
          <w:b w:val="1"/>
          <w:sz w:val="24"/>
          <w:highlight w:val="none"/>
          <w:shd w:val="pct15" w:color="auto" w:fill="auto"/>
        </w:rPr>
      </w:pPr>
    </w:p>
    <w:tbl>
      <w:tblPr>
        <w:tblStyle w:val="21"/>
        <w:tblW w:w="0" w:type="auto"/>
        <w:jc w:val="left"/>
        <w:tblInd w:w="0" w:type="dxa"/>
        <w:tblLayout w:type="fixed"/>
        <w:tblLook w:firstRow="1" w:lastRow="0" w:firstColumn="1" w:lastColumn="0" w:noHBand="0" w:noVBand="1" w:val="04A0"/>
      </w:tblPr>
      <w:tblGrid>
        <w:gridCol w:w="9571"/>
      </w:tblGrid>
      <w:tr>
        <w:trPr/>
        <w:tc>
          <w:tcPr>
            <w:tcW w:w="9571" w:type="dxa"/>
            <w:shd w:val="clear" w:color="auto" w:fill="6079AC"/>
            <w:vAlign w:val="top"/>
          </w:tcPr>
          <w:p>
            <w:pPr>
              <w:pStyle w:val="0"/>
              <w:spacing w:line="240" w:lineRule="auto"/>
              <w:rPr>
                <w:rFonts w:hint="eastAsia"/>
                <w:highlight w:val="none"/>
                <w:shd w:val="clear" w:color="auto" w:fill="auto"/>
              </w:rPr>
            </w:pPr>
            <w:r>
              <w:rPr>
                <w:rFonts w:hint="eastAsia" w:ascii="HG丸ｺﾞｼｯｸM-PRO" w:hAnsi="HG丸ｺﾞｼｯｸM-PRO" w:eastAsia="HG丸ｺﾞｼｯｸM-PRO"/>
                <w:b w:val="1"/>
                <w:color w:val="FFFFFF" w:themeColor="background1"/>
                <w:spacing w:val="16"/>
                <w:w w:val="89"/>
                <w:sz w:val="24"/>
                <w:highlight w:val="none"/>
                <w:shd w:val="clear" w:color="auto" w:fill="auto"/>
                <w:fitText w:val="9398" w:id="9"/>
              </w:rPr>
              <w:t>目標４　生涯学習・スポーツ・文化芸術活動の充実と地域の歴史・伝統・文化の継</w:t>
            </w:r>
            <w:r>
              <w:rPr>
                <w:rFonts w:hint="eastAsia" w:ascii="HG丸ｺﾞｼｯｸM-PRO" w:hAnsi="HG丸ｺﾞｼｯｸM-PRO" w:eastAsia="HG丸ｺﾞｼｯｸM-PRO"/>
                <w:b w:val="1"/>
                <w:color w:val="FFFFFF" w:themeColor="background1"/>
                <w:spacing w:val="27"/>
                <w:w w:val="89"/>
                <w:sz w:val="24"/>
                <w:highlight w:val="none"/>
                <w:shd w:val="clear" w:color="auto" w:fill="auto"/>
                <w:fitText w:val="9398" w:id="9"/>
              </w:rPr>
              <w:t>承</w:t>
            </w:r>
          </w:p>
        </w:tc>
      </w:tr>
      <w:tr>
        <w:trPr/>
        <w:tc>
          <w:tcPr>
            <w:tcW w:w="9571" w:type="dxa"/>
            <w:vAlign w:val="top"/>
          </w:tcPr>
          <w:p>
            <w:pPr>
              <w:pStyle w:val="0"/>
              <w:spacing w:line="397" w:lineRule="exact"/>
              <w:ind w:left="0" w:leftChars="0" w:firstLine="289" w:firstLineChars="100"/>
              <w:rPr>
                <w:rFonts w:hint="default" w:ascii="HG丸ｺﾞｼｯｸM-PRO" w:hAnsi="HG丸ｺﾞｼｯｸM-PRO" w:eastAsia="HG丸ｺﾞｼｯｸM-PRO"/>
                <w:sz w:val="24"/>
                <w:highlight w:val="none"/>
                <w:u w:val="dotDash" w:color="auto"/>
                <w:shd w:val="clear" w:color="auto" w:fill="auto"/>
              </w:rPr>
            </w:pPr>
            <w:r>
              <w:rPr>
                <w:rFonts w:hint="eastAsia" w:ascii="HG丸ｺﾞｼｯｸM-PRO" w:hAnsi="HG丸ｺﾞｼｯｸM-PRO" w:eastAsia="HG丸ｺﾞｼｯｸM-PRO"/>
                <w:kern w:val="0"/>
                <w:sz w:val="24"/>
                <w:highlight w:val="none"/>
                <w:shd w:val="clear" w:color="auto" w:fill="auto"/>
              </w:rPr>
              <w:t>子どもから高齢者まで、だれもが生涯にわたり健康で心豊かな充実した生活を送ることができるよう、</w:t>
            </w:r>
            <w:r>
              <w:rPr>
                <w:rFonts w:hint="eastAsia" w:ascii="HG丸ｺﾞｼｯｸM-PRO" w:hAnsi="HG丸ｺﾞｼｯｸM-PRO" w:eastAsia="HG丸ｺﾞｼｯｸM-PRO"/>
                <w:color w:val="auto"/>
                <w:sz w:val="24"/>
                <w:highlight w:val="none"/>
                <w:shd w:val="clear" w:color="auto" w:fill="auto"/>
              </w:rPr>
              <w:t>生涯学習講座の充実や地域活動への支援など、市民の</w:t>
            </w:r>
            <w:r>
              <w:rPr>
                <w:rFonts w:hint="eastAsia" w:ascii="HG丸ｺﾞｼｯｸM-PRO" w:hAnsi="HG丸ｺﾞｼｯｸM-PRO" w:eastAsia="HG丸ｺﾞｼｯｸM-PRO"/>
                <w:kern w:val="0"/>
                <w:sz w:val="24"/>
                <w:highlight w:val="none"/>
                <w:shd w:val="clear" w:color="auto" w:fill="auto"/>
              </w:rPr>
              <w:t>生涯学習・スポーツ・文化芸術活動の充実を図ります。</w:t>
            </w:r>
          </w:p>
          <w:p>
            <w:pPr>
              <w:pStyle w:val="0"/>
              <w:spacing w:line="397" w:lineRule="exact"/>
              <w:ind w:left="0" w:leftChars="0" w:firstLine="289" w:firstLineChars="100"/>
              <w:rPr>
                <w:rFonts w:hint="eastAsia"/>
                <w:highlight w:val="none"/>
                <w:shd w:val="clear" w:color="auto" w:fill="auto"/>
              </w:rPr>
            </w:pPr>
            <w:r>
              <w:rPr>
                <w:rFonts w:hint="eastAsia" w:ascii="HG丸ｺﾞｼｯｸM-PRO" w:hAnsi="HG丸ｺﾞｼｯｸM-PRO" w:eastAsia="HG丸ｺﾞｼｯｸM-PRO"/>
                <w:kern w:val="0"/>
                <w:sz w:val="24"/>
                <w:highlight w:val="none"/>
                <w:shd w:val="clear" w:color="auto" w:fill="auto"/>
              </w:rPr>
              <w:t>また、文化祭の開催や野火止用水の保全活動などを通じて、地域の歴史・伝統・文化を継承し、「ふるさと新座」に対する郷土愛をはぐくみます。</w:t>
            </w:r>
          </w:p>
        </w:tc>
      </w:tr>
    </w:tbl>
    <w:p>
      <w:pPr>
        <w:pStyle w:val="0"/>
        <w:snapToGrid w:val="0"/>
        <w:spacing w:line="57" w:lineRule="exact"/>
        <w:rPr>
          <w:rFonts w:hint="default" w:ascii="HG丸ｺﾞｼｯｸM-PRO" w:hAnsi="HG丸ｺﾞｼｯｸM-PRO" w:eastAsia="HG丸ｺﾞｼｯｸM-PRO"/>
          <w:sz w:val="24"/>
          <w:highlight w:val="none"/>
          <w:u w:val="dotDash" w:color="auto"/>
          <w:shd w:val="pct15" w:color="auto" w:fill="auto"/>
        </w:rPr>
      </w:pPr>
    </w:p>
    <w:tbl>
      <w:tblPr>
        <w:tblStyle w:val="21"/>
        <w:tblW w:w="0" w:type="auto"/>
        <w:jc w:val="left"/>
        <w:tblInd w:w="0" w:type="dxa"/>
        <w:tblLayout w:type="fixed"/>
        <w:tblLook w:firstRow="1" w:lastRow="0" w:firstColumn="1" w:lastColumn="0" w:noHBand="0" w:noVBand="1" w:val="04A0"/>
      </w:tblPr>
      <w:tblGrid>
        <w:gridCol w:w="9571"/>
      </w:tblGrid>
      <w:tr>
        <w:trPr/>
        <w:tc>
          <w:tcPr>
            <w:tcW w:w="9571" w:type="dxa"/>
            <w:shd w:val="clear" w:color="auto" w:fill="6079AC"/>
            <w:vAlign w:val="top"/>
          </w:tcPr>
          <w:p>
            <w:pPr>
              <w:pStyle w:val="0"/>
              <w:spacing w:line="240" w:lineRule="auto"/>
              <w:rPr>
                <w:rFonts w:hint="eastAsia"/>
                <w:highlight w:val="none"/>
                <w:shd w:val="clear" w:color="auto" w:fill="auto"/>
              </w:rPr>
            </w:pPr>
            <w:r>
              <w:rPr>
                <w:rFonts w:hint="eastAsia" w:ascii="HG丸ｺﾞｼｯｸM-PRO" w:hAnsi="HG丸ｺﾞｼｯｸM-PRO" w:eastAsia="HG丸ｺﾞｼｯｸM-PRO"/>
                <w:b w:val="1"/>
                <w:color w:val="FFFFFF" w:themeColor="background1"/>
                <w:sz w:val="24"/>
                <w:highlight w:val="none"/>
                <w:shd w:val="clear" w:color="auto" w:fill="auto"/>
              </w:rPr>
              <w:t>目標５　教育施設の整備・充実の推進</w:t>
            </w:r>
          </w:p>
        </w:tc>
      </w:tr>
      <w:tr>
        <w:trPr/>
        <w:tc>
          <w:tcPr>
            <w:tcW w:w="9571" w:type="dxa"/>
            <w:vAlign w:val="top"/>
          </w:tcPr>
          <w:p>
            <w:pPr>
              <w:pStyle w:val="0"/>
              <w:spacing w:line="397" w:lineRule="exact"/>
              <w:ind w:left="0" w:leftChars="0" w:firstLine="289" w:firstLineChars="100"/>
              <w:rPr>
                <w:rFonts w:hint="default" w:asciiTheme="majorEastAsia" w:hAnsiTheme="majorEastAsia" w:eastAsiaTheme="majorEastAsia"/>
                <w:kern w:val="0"/>
                <w:sz w:val="24"/>
                <w:highlight w:val="none"/>
                <w:shd w:val="clear" w:color="auto" w:fill="auto"/>
              </w:rPr>
            </w:pPr>
            <w:r>
              <w:rPr>
                <w:rFonts w:hint="eastAsia" w:ascii="HG丸ｺﾞｼｯｸM-PRO" w:hAnsi="HG丸ｺﾞｼｯｸM-PRO" w:eastAsia="HG丸ｺﾞｼｯｸM-PRO"/>
                <w:sz w:val="24"/>
                <w:shd w:val="clear" w:color="auto" w:fill="auto"/>
              </w:rPr>
              <w:t>児童生徒が安全に、安心して、明るくのびのびと学校生活を送ることができるよう、学校施設の整備・充実を図ります。また、学校施設の有効活用を図るため、教室</w:t>
            </w:r>
            <w:r>
              <w:rPr>
                <w:rFonts w:hint="eastAsia" w:ascii="HG丸ｺﾞｼｯｸM-PRO" w:hAnsi="HG丸ｺﾞｼｯｸM-PRO" w:eastAsia="HG丸ｺﾞｼｯｸM-PRO"/>
                <w:sz w:val="24"/>
                <w:highlight w:val="none"/>
                <w:shd w:val="clear" w:color="auto" w:fill="auto"/>
              </w:rPr>
              <w:t>や体育館などの更なる</w:t>
            </w:r>
            <w:r>
              <w:rPr>
                <w:rFonts w:hint="eastAsia" w:ascii="HG丸ｺﾞｼｯｸM-PRO" w:hAnsi="HG丸ｺﾞｼｯｸM-PRO" w:eastAsia="HG丸ｺﾞｼｯｸM-PRO"/>
                <w:strike w:val="0"/>
                <w:dstrike w:val="0"/>
                <w:sz w:val="24"/>
                <w:highlight w:val="none"/>
                <w:shd w:val="clear" w:color="auto" w:fill="auto"/>
              </w:rPr>
              <w:t>開放</w:t>
            </w:r>
            <w:r>
              <w:rPr>
                <w:rFonts w:hint="eastAsia" w:ascii="HG丸ｺﾞｼｯｸM-PRO" w:hAnsi="HG丸ｺﾞｼｯｸM-PRO" w:eastAsia="HG丸ｺﾞｼｯｸM-PRO"/>
                <w:sz w:val="24"/>
                <w:highlight w:val="none"/>
                <w:shd w:val="clear" w:color="auto" w:fill="auto"/>
              </w:rPr>
              <w:t>を進めます。</w:t>
            </w:r>
          </w:p>
          <w:p>
            <w:pPr>
              <w:pStyle w:val="0"/>
              <w:spacing w:line="397" w:lineRule="exact"/>
              <w:ind w:left="0" w:leftChars="0" w:firstLine="289" w:firstLineChars="100"/>
              <w:rPr>
                <w:rFonts w:hint="eastAsia"/>
                <w:shd w:val="clear" w:color="auto" w:fill="auto"/>
              </w:rPr>
            </w:pPr>
            <w:r>
              <w:rPr>
                <w:rFonts w:hint="eastAsia" w:ascii="HG丸ｺﾞｼｯｸM-PRO" w:hAnsi="HG丸ｺﾞｼｯｸM-PRO" w:eastAsia="HG丸ｺﾞｼｯｸM-PRO"/>
                <w:sz w:val="24"/>
                <w:highlight w:val="none"/>
                <w:shd w:val="clear" w:color="auto" w:fill="auto"/>
              </w:rPr>
              <w:t>さらに、地域の社会教育の場である公民館・コミュニティセンターなどの施設の整備・充実を図ります。</w:t>
            </w:r>
          </w:p>
        </w:tc>
      </w:tr>
    </w:tbl>
    <w:p>
      <w:pPr>
        <w:pStyle w:val="0"/>
        <w:spacing w:line="57" w:lineRule="exact"/>
        <w:ind w:leftChars="0" w:firstLineChars="0"/>
        <w:rPr>
          <w:rFonts w:hint="eastAsia"/>
        </w:rPr>
      </w:pPr>
    </w:p>
    <w:sectPr>
      <w:footerReference r:id="rId9" w:type="even"/>
      <w:footerReference r:id="rId10" w:type="default"/>
      <w:footerReference r:id="rId8" w:type="first"/>
      <w:pgSz w:w="11906" w:h="16838"/>
      <w:pgMar w:top="1134" w:right="1304" w:bottom="1134" w:left="1247" w:header="567" w:footer="567" w:gutter="0"/>
      <w:pgNumType w:start="1"/>
      <w:cols w:space="720"/>
      <w:textDirection w:val="lrTb"/>
      <w:docGrid w:type="linesAndChars" w:linePitch="428" w:charSpace="1003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E">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lock w:val="unlocked"/>
      <w:tag w:val=""/>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0"/>
            <w:rFonts w:hint="eastAsia"/>
          </w:rPr>
          <w:t>5</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ordWrap w:val="0"/>
      <w:jc w:val="right"/>
      <w:rPr>
        <w:rFonts w:hint="eastAsia" w:ascii="ＭＳ ゴシック" w:hAnsi="ＭＳ ゴシック" w:eastAsia="ＭＳ ゴシック"/>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5"/>
  <w:bordersDoNotSurroundHeader/>
  <w:bordersDoNotSurroundFooter/>
  <w:defaultTabStop w:val="840"/>
  <w:hyphenationZone w:val="0"/>
  <w:defaultTableStyle w:val="21"/>
  <w:drawingGridHorizontalSpacing w:val="258"/>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17"/>
    <w:uiPriority w:val="0"/>
    <w:qFormat/>
    <w:pPr>
      <w:keepNext w:val="0"/>
      <w:pageBreakBefore w:val="0"/>
      <w:widowControl w:val="0"/>
      <w:suppressLineNumbers w:val="0"/>
      <w:pBdr>
        <w:bottom w:val="thickThinSmallGap" w:color="4F81BD" w:themeColor="accent1" w:sz="12" w:space="3"/>
      </w:pBdr>
      <w:shd w:val="clear" w:color="auto" w:themeFill="accent1" w:themeFillTint="FF" w:themeFillShade="FF"/>
      <w:suppressAutoHyphens w:val="0"/>
      <w:overflowPunct w:val="1"/>
      <w:topLinePunct w:val="0"/>
      <w:autoSpaceDE w:val="1"/>
      <w:autoSpaceDN w:val="1"/>
      <w:adjustRightInd w:val="1"/>
      <w:snapToGrid w:val="1"/>
      <w:spacing w:before="120" w:beforeLines="0" w:beforeAutospacing="0" w:after="120" w:afterLines="0" w:afterAutospacing="0" w:line="400" w:lineRule="exact"/>
      <w:ind w:leftChars="0" w:rightChars="0" w:firstLineChars="0"/>
      <w:contextualSpacing w:val="0"/>
      <w:mirrorIndents w:val="0"/>
      <w:jc w:val="left"/>
      <w:outlineLvl w:val="0"/>
    </w:pPr>
    <w:rPr>
      <w:rFonts w:asciiTheme="majorHAnsi" w:hAnsiTheme="majorHAnsi" w:eastAsiaTheme="majorEastAsia"/>
      <w:b w:val="1"/>
      <w:i w:val="0"/>
      <w:caps w:val="0"/>
      <w:smallCaps w:val="0"/>
      <w:strike w:val="0"/>
      <w:dstrike w:val="0"/>
      <w:outline w:val="0"/>
      <w:shadow w:val="0"/>
      <w:emboss w:val="0"/>
      <w:imprint w:val="0"/>
      <w:snapToGrid w:val="1"/>
      <w:vanish w:val="0"/>
      <w:color w:val="FFFFFF" w:themeColor="background1"/>
      <w:w w:val="100"/>
      <w:sz w:val="28"/>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asciiTheme="majorHAnsi" w:hAnsiTheme="majorHAnsi" w:eastAsiaTheme="majorEastAsia"/>
      <w:b w:val="1"/>
      <w:color w:val="FFFFFF" w:themeColor="background1"/>
      <w:kern w:val="2"/>
      <w:sz w:val="28"/>
      <w:shd w:val="clear" w:color="auto" w:themeFill="accent1" w:themeFillTint="FF" w:themeFillShade="FF"/>
    </w:rPr>
  </w:style>
  <w:style w:type="paragraph" w:styleId="18">
    <w:name w:val="List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720" w:leftChars="0" w:rightChars="0" w:firstLineChars="0"/>
      <w:contextualSpacing w:val="1"/>
      <w:mirrorIndents w:val="0"/>
      <w:jc w:val="both"/>
      <w:outlineLvl w:val="9"/>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9" w:customStyle="1">
    <w:name w:val="A_Link"/>
    <w:basedOn w:val="10"/>
    <w:next w:val="19"/>
    <w:link w:val="0"/>
    <w:uiPriority w:val="0"/>
    <w:rPr>
      <w:color w:val="0033CC"/>
      <w:u w:val="single" w:color="auto"/>
      <w:bdr w:val="none" w:color="auto" w:sz="0" w:space="0"/>
    </w:rPr>
  </w:style>
  <w:style w:type="character" w:styleId="20">
    <w:name w:val="page number"/>
    <w:basedOn w:val="10"/>
    <w:next w:val="20"/>
    <w:link w:val="0"/>
    <w:uiPriority w:val="0"/>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settings.xml" Id="rId3" Type="http://schemas.openxmlformats.org/officeDocument/2006/relationships/settings"/><Relationship Target="media/image1.jpg" Id="rId7" Type="http://schemas.openxmlformats.org/officeDocument/2006/relationships/image"/><Relationship Target="footer4.xml" Id="rId10"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 Target="footer2.xml" Id="rId8" Type="http://schemas.openxmlformats.org/officeDocument/2006/relationships/footer"/><Relationship Target="fontTable.xml" Id="rId1" Type="http://schemas.openxmlformats.org/officeDocument/2006/relationships/fontTable"/><Relationship Target="header1.xml" Id="rId5" Type="http://schemas.openxmlformats.org/officeDocument/2006/relationships/header"/><Relationship Target="footer3.xml" Id="rId9"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340</TotalTime>
  <Pages>7</Pages>
  <Words>0</Words>
  <Characters>2082</Characters>
  <Application>JUST Note</Application>
  <Lines>225</Lines>
  <Paragraphs>43</Paragraphs>
  <Company>新座市</Company>
  <CharactersWithSpaces>2160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河内 光央理</dc:creator>
  <cp:lastModifiedBy>河内 光央理</cp:lastModifiedBy>
  <cp:lastPrinted>2015-07-31T00:15:40Z</cp:lastPrinted>
  <dcterms:created xsi:type="dcterms:W3CDTF">2015-05-13T01:31:00Z</dcterms:created>
  <dcterms:modified xsi:type="dcterms:W3CDTF">2015-07-31T00:16:23Z</dcterms:modified>
  <cp:revision>10</cp:revision>
</cp:coreProperties>
</file>