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318B8" w14:textId="108089FB" w:rsidR="0032771C" w:rsidRDefault="0080404B" w:rsidP="0080404B">
      <w:pPr>
        <w:jc w:val="center"/>
        <w:rPr>
          <w:sz w:val="36"/>
          <w:szCs w:val="36"/>
        </w:rPr>
      </w:pPr>
      <w:r>
        <w:rPr>
          <w:rFonts w:hint="eastAsia"/>
          <w:sz w:val="36"/>
          <w:szCs w:val="36"/>
        </w:rPr>
        <w:t>新座市立第五中学校</w:t>
      </w:r>
      <w:r w:rsidR="00D31D72">
        <w:rPr>
          <w:rFonts w:hint="eastAsia"/>
          <w:sz w:val="36"/>
          <w:szCs w:val="36"/>
        </w:rPr>
        <w:t xml:space="preserve">　</w:t>
      </w:r>
      <w:r w:rsidR="00B86093">
        <w:rPr>
          <w:rFonts w:hint="eastAsia"/>
          <w:sz w:val="36"/>
          <w:szCs w:val="36"/>
        </w:rPr>
        <w:t>ICT推進</w:t>
      </w:r>
      <w:r w:rsidR="0032771C" w:rsidRPr="0032771C">
        <w:rPr>
          <w:rFonts w:hint="eastAsia"/>
          <w:sz w:val="36"/>
          <w:szCs w:val="36"/>
        </w:rPr>
        <w:t>について</w:t>
      </w:r>
    </w:p>
    <w:p w14:paraId="2C67D34F" w14:textId="1AB36D90" w:rsidR="00A4325C" w:rsidRDefault="00A4325C" w:rsidP="002D6E92">
      <w:pPr>
        <w:spacing w:line="280" w:lineRule="exact"/>
        <w:ind w:firstLineChars="100" w:firstLine="220"/>
        <w:jc w:val="left"/>
        <w:rPr>
          <w:sz w:val="22"/>
        </w:rPr>
      </w:pPr>
    </w:p>
    <w:p w14:paraId="213A0040" w14:textId="707EE5F5" w:rsidR="00A4325C" w:rsidRDefault="00A4325C" w:rsidP="002D6E92">
      <w:pPr>
        <w:spacing w:line="280" w:lineRule="exact"/>
        <w:ind w:firstLineChars="100" w:firstLine="220"/>
        <w:jc w:val="left"/>
        <w:rPr>
          <w:sz w:val="22"/>
        </w:rPr>
      </w:pPr>
      <w:r w:rsidRPr="00A4325C">
        <w:rPr>
          <w:noProof/>
          <w:sz w:val="22"/>
        </w:rPr>
        <mc:AlternateContent>
          <mc:Choice Requires="wps">
            <w:drawing>
              <wp:anchor distT="45720" distB="45720" distL="114300" distR="114300" simplePos="0" relativeHeight="251659264" behindDoc="0" locked="0" layoutInCell="1" allowOverlap="1" wp14:anchorId="1DCAA9D1" wp14:editId="0C9CDF02">
                <wp:simplePos x="0" y="0"/>
                <wp:positionH relativeFrom="column">
                  <wp:posOffset>3073400</wp:posOffset>
                </wp:positionH>
                <wp:positionV relativeFrom="paragraph">
                  <wp:posOffset>6350</wp:posOffset>
                </wp:positionV>
                <wp:extent cx="3340100" cy="844550"/>
                <wp:effectExtent l="0" t="0" r="12700" b="127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0" cy="844550"/>
                        </a:xfrm>
                        <a:prstGeom prst="rect">
                          <a:avLst/>
                        </a:prstGeom>
                        <a:solidFill>
                          <a:srgbClr val="FFFFFF"/>
                        </a:solidFill>
                        <a:ln w="9525">
                          <a:solidFill>
                            <a:srgbClr val="000000"/>
                          </a:solidFill>
                          <a:miter lim="800000"/>
                          <a:headEnd/>
                          <a:tailEnd/>
                        </a:ln>
                      </wps:spPr>
                      <wps:txbx>
                        <w:txbxContent>
                          <w:p w14:paraId="5D1C9B3A" w14:textId="46BEBE3A" w:rsidR="00A4325C" w:rsidRDefault="005F419D" w:rsidP="00A4325C">
                            <w:pPr>
                              <w:spacing w:line="240" w:lineRule="exact"/>
                            </w:pPr>
                            <w:r>
                              <w:rPr>
                                <w:rFonts w:hint="eastAsia"/>
                              </w:rPr>
                              <w:t>生徒一人</w:t>
                            </w:r>
                            <w:r w:rsidR="00A4325C">
                              <w:t>一人</w:t>
                            </w:r>
                            <w:r>
                              <w:rPr>
                                <w:rFonts w:hint="eastAsia"/>
                              </w:rPr>
                              <w:t>がよりよい社会や幸福な人生を切り拓いていくためには、主体的に学習に取り組む態度</w:t>
                            </w:r>
                            <w:r w:rsidR="00BA75CE">
                              <w:rPr>
                                <w:rFonts w:hint="eastAsia"/>
                              </w:rPr>
                              <w:t>も含めた学びに向かう力や、自己の感情や行動を統制する力、よりよい生活や人間関係を自主的に形成する態度等が必要になる。（総則）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CAA9D1" id="_x0000_t202" coordsize="21600,21600" o:spt="202" path="m,l,21600r21600,l21600,xe">
                <v:stroke joinstyle="miter"/>
                <v:path gradientshapeok="t" o:connecttype="rect"/>
              </v:shapetype>
              <v:shape id="テキスト ボックス 2" o:spid="_x0000_s1026" type="#_x0000_t202" style="position:absolute;left:0;text-align:left;margin-left:242pt;margin-top:.5pt;width:263pt;height:6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">
                <v:textbox>
                  <w:txbxContent>
                    <w:p w14:paraId="5D1C9B3A" w14:textId="46BEBE3A" w:rsidR="00A4325C" w:rsidRDefault="005F419D" w:rsidP="00A4325C">
                      <w:pPr>
                        <w:spacing w:line="240" w:lineRule="exact"/>
                      </w:pPr>
                      <w:r>
                        <w:rPr>
                          <w:rFonts w:hint="eastAsia"/>
                        </w:rPr>
                        <w:t>生徒一人</w:t>
                      </w:r>
                      <w:r w:rsidR="00A4325C">
                        <w:t>一人</w:t>
                      </w:r>
                      <w:r>
                        <w:rPr>
                          <w:rFonts w:hint="eastAsia"/>
                        </w:rPr>
                        <w:t>がよりよい社会や幸福な人生を切り拓いていくためには、主体的に学習に取り組む態度</w:t>
                      </w:r>
                      <w:r w:rsidR="00BA75CE">
                        <w:rPr>
                          <w:rFonts w:hint="eastAsia"/>
                        </w:rPr>
                        <w:t>も含めた学びに向かう力や、自己の感情や行動を統制する力、よりよい生活や人間関係を自主的に形成する態度等が必要になる。（総則）</w:t>
                      </w:r>
                    </w:p>
                  </w:txbxContent>
                </v:textbox>
                <w10:wrap type="square"/>
              </v:shape>
            </w:pict>
          </mc:Fallback>
        </mc:AlternateContent>
      </w:r>
    </w:p>
    <w:p w14:paraId="629D97EE" w14:textId="41FB8E05" w:rsidR="00766680" w:rsidRDefault="002D6E92" w:rsidP="002D6E92">
      <w:pPr>
        <w:spacing w:line="280" w:lineRule="exact"/>
        <w:ind w:firstLineChars="100" w:firstLine="220"/>
        <w:jc w:val="left"/>
        <w:rPr>
          <w:sz w:val="22"/>
        </w:rPr>
      </w:pPr>
      <w:r w:rsidRPr="00A45A8B">
        <w:rPr>
          <w:rFonts w:hint="eastAsia"/>
          <w:b/>
          <w:bCs/>
          <w:sz w:val="22"/>
        </w:rPr>
        <w:t>学習指導要領の確実な実施</w:t>
      </w:r>
      <w:r>
        <w:rPr>
          <w:rFonts w:hint="eastAsia"/>
          <w:sz w:val="22"/>
        </w:rPr>
        <w:t xml:space="preserve">　　➡　➡　</w:t>
      </w:r>
      <w:r w:rsidR="00A4325C">
        <w:rPr>
          <w:rFonts w:hint="eastAsia"/>
          <w:sz w:val="22"/>
        </w:rPr>
        <w:t xml:space="preserve">➡　</w:t>
      </w:r>
    </w:p>
    <w:p w14:paraId="4F6C6993" w14:textId="0A06B055" w:rsidR="002D6E92" w:rsidRPr="0005068B" w:rsidRDefault="00A4325C" w:rsidP="002D6E92">
      <w:pPr>
        <w:spacing w:line="280" w:lineRule="exact"/>
        <w:ind w:firstLineChars="100" w:firstLine="220"/>
        <w:jc w:val="left"/>
        <w:rPr>
          <w:b/>
          <w:bCs/>
          <w:sz w:val="22"/>
        </w:rPr>
      </w:pPr>
      <w:r>
        <w:rPr>
          <w:rFonts w:hint="eastAsia"/>
          <w:sz w:val="22"/>
        </w:rPr>
        <w:t xml:space="preserve">　　　　　　　　　　　　　　</w:t>
      </w:r>
      <w:r w:rsidRPr="0005068B">
        <w:rPr>
          <w:rFonts w:hint="eastAsia"/>
          <w:b/>
          <w:bCs/>
          <w:sz w:val="22"/>
          <w:bdr w:val="single" w:sz="4" w:space="0" w:color="auto"/>
        </w:rPr>
        <w:t>ICTの活用</w:t>
      </w:r>
    </w:p>
    <w:p w14:paraId="06500F91" w14:textId="77777777" w:rsidR="00A4325C" w:rsidRDefault="00A4325C" w:rsidP="00E43E7D"/>
    <w:p w14:paraId="5F10C441" w14:textId="77777777" w:rsidR="001E1F6B" w:rsidRDefault="001308DF" w:rsidP="00E43E7D">
      <w:r>
        <w:rPr>
          <w:rFonts w:hint="eastAsia"/>
        </w:rPr>
        <w:t xml:space="preserve">　</w:t>
      </w:r>
    </w:p>
    <w:p w14:paraId="1E8B5118" w14:textId="618DEDD0" w:rsidR="001308DF" w:rsidRDefault="001E1F6B" w:rsidP="001E1F6B">
      <w:pPr>
        <w:ind w:firstLineChars="100" w:firstLine="280"/>
        <w:rPr>
          <w:b/>
          <w:bCs/>
          <w:sz w:val="28"/>
          <w:szCs w:val="28"/>
        </w:rPr>
      </w:pPr>
      <w:r w:rsidRPr="001E1F6B">
        <w:rPr>
          <w:rFonts w:hint="eastAsia"/>
          <w:b/>
          <w:bCs/>
          <w:sz w:val="28"/>
          <w:szCs w:val="28"/>
        </w:rPr>
        <w:t>「</w:t>
      </w:r>
      <w:r w:rsidRPr="001E1F6B">
        <w:rPr>
          <w:b/>
          <w:bCs/>
          <w:sz w:val="28"/>
          <w:szCs w:val="28"/>
        </w:rPr>
        <w:t>Society5.0時代にふさわしい学校の実現</w:t>
      </w:r>
      <w:r w:rsidRPr="001E1F6B">
        <w:rPr>
          <w:rFonts w:hint="eastAsia"/>
          <w:b/>
          <w:bCs/>
          <w:sz w:val="28"/>
          <w:szCs w:val="28"/>
        </w:rPr>
        <w:t>」</w:t>
      </w:r>
      <w:r>
        <w:rPr>
          <w:rFonts w:hint="eastAsia"/>
          <w:b/>
          <w:bCs/>
          <w:sz w:val="28"/>
          <w:szCs w:val="28"/>
        </w:rPr>
        <w:t xml:space="preserve">　「生きる力の育成」</w:t>
      </w:r>
    </w:p>
    <w:p w14:paraId="7761DC3F" w14:textId="77777777" w:rsidR="0073041D" w:rsidRDefault="00346C63" w:rsidP="0073041D">
      <w:pPr>
        <w:ind w:firstLineChars="300" w:firstLine="630"/>
        <w:rPr>
          <w:color w:val="222222"/>
          <w:shd w:val="clear" w:color="auto" w:fill="FFFFFF"/>
        </w:rPr>
      </w:pPr>
      <w:r>
        <w:rPr>
          <w:rFonts w:hint="eastAsia"/>
          <w:color w:val="222222"/>
          <w:shd w:val="clear" w:color="auto" w:fill="FFFFFF"/>
        </w:rPr>
        <w:t>学習指導要領は、子供たち一人一人に「生きる力」を育成するために、各教科等において、</w:t>
      </w:r>
      <w:r w:rsidR="0073041D">
        <w:rPr>
          <w:rFonts w:hint="eastAsia"/>
          <w:color w:val="222222"/>
          <w:shd w:val="clear" w:color="auto" w:fill="FFFFFF"/>
        </w:rPr>
        <w:t>育成すべく三</w:t>
      </w:r>
    </w:p>
    <w:p w14:paraId="0FB6FE8A" w14:textId="77777777" w:rsidR="002F3EC1" w:rsidRDefault="00346C63" w:rsidP="0073041D">
      <w:pPr>
        <w:ind w:firstLineChars="200" w:firstLine="420"/>
        <w:rPr>
          <w:color w:val="222222"/>
          <w:shd w:val="clear" w:color="auto" w:fill="FFFFFF"/>
        </w:rPr>
      </w:pPr>
      <w:r>
        <w:rPr>
          <w:rFonts w:hint="eastAsia"/>
          <w:color w:val="222222"/>
          <w:shd w:val="clear" w:color="auto" w:fill="FFFFFF"/>
        </w:rPr>
        <w:t>つの資質・能力</w:t>
      </w:r>
      <w:r w:rsidR="0073041D">
        <w:rPr>
          <w:rFonts w:hint="eastAsia"/>
          <w:color w:val="222222"/>
          <w:shd w:val="clear" w:color="auto" w:fill="FFFFFF"/>
        </w:rPr>
        <w:t>が示されている。</w:t>
      </w:r>
      <w:r w:rsidR="0073041D" w:rsidRPr="0073041D">
        <w:rPr>
          <w:color w:val="222222"/>
          <w:shd w:val="clear" w:color="auto" w:fill="FFFFFF"/>
        </w:rPr>
        <w:t>教育課程には、</w:t>
      </w:r>
      <w:r w:rsidR="002F3EC1">
        <w:rPr>
          <w:rFonts w:hint="eastAsia"/>
          <w:color w:val="222222"/>
          <w:shd w:val="clear" w:color="auto" w:fill="FFFFFF"/>
        </w:rPr>
        <w:t>子供たちの発達段階に</w:t>
      </w:r>
      <w:r w:rsidR="0073041D" w:rsidRPr="0073041D">
        <w:rPr>
          <w:color w:val="222222"/>
          <w:shd w:val="clear" w:color="auto" w:fill="FFFFFF"/>
        </w:rPr>
        <w:t>応じて、これら三つをバランスよく</w:t>
      </w:r>
    </w:p>
    <w:p w14:paraId="1F248A57" w14:textId="77777777" w:rsidR="00C11064" w:rsidRDefault="0073041D" w:rsidP="002F3EC1">
      <w:pPr>
        <w:ind w:firstLineChars="200" w:firstLine="420"/>
        <w:rPr>
          <w:color w:val="222222"/>
          <w:shd w:val="clear" w:color="auto" w:fill="FFFFFF"/>
        </w:rPr>
      </w:pPr>
      <w:r w:rsidRPr="0073041D">
        <w:rPr>
          <w:color w:val="222222"/>
          <w:shd w:val="clear" w:color="auto" w:fill="FFFFFF"/>
        </w:rPr>
        <w:t>ふくらませながら、子供たちが大きく成長する</w:t>
      </w:r>
      <w:r w:rsidR="00310A76">
        <w:rPr>
          <w:rFonts w:hint="eastAsia"/>
          <w:color w:val="222222"/>
          <w:shd w:val="clear" w:color="auto" w:fill="FFFFFF"/>
        </w:rPr>
        <w:t>こと</w:t>
      </w:r>
      <w:r w:rsidRPr="0073041D">
        <w:rPr>
          <w:color w:val="222222"/>
          <w:shd w:val="clear" w:color="auto" w:fill="FFFFFF"/>
        </w:rPr>
        <w:t>が</w:t>
      </w:r>
      <w:r>
        <w:rPr>
          <w:rFonts w:hint="eastAsia"/>
          <w:color w:val="222222"/>
          <w:shd w:val="clear" w:color="auto" w:fill="FFFFFF"/>
        </w:rPr>
        <w:t>求まられている。</w:t>
      </w:r>
      <w:r w:rsidRPr="0073041D">
        <w:rPr>
          <w:color w:val="222222"/>
          <w:shd w:val="clear" w:color="auto" w:fill="FFFFFF"/>
        </w:rPr>
        <w:t>各教科等</w:t>
      </w:r>
      <w:r w:rsidR="00385528">
        <w:rPr>
          <w:rFonts w:hint="eastAsia"/>
          <w:color w:val="222222"/>
          <w:shd w:val="clear" w:color="auto" w:fill="FFFFFF"/>
        </w:rPr>
        <w:t>で身に付けていく力</w:t>
      </w:r>
      <w:r w:rsidR="00C73E62">
        <w:rPr>
          <w:rFonts w:hint="eastAsia"/>
          <w:color w:val="222222"/>
          <w:shd w:val="clear" w:color="auto" w:fill="FFFFFF"/>
        </w:rPr>
        <w:t>と</w:t>
      </w:r>
      <w:r w:rsidRPr="0073041D">
        <w:rPr>
          <w:color w:val="222222"/>
          <w:shd w:val="clear" w:color="auto" w:fill="FFFFFF"/>
        </w:rPr>
        <w:t>教科</w:t>
      </w:r>
    </w:p>
    <w:p w14:paraId="78D8AAC3" w14:textId="366D0D44" w:rsidR="00346C63" w:rsidRPr="0073041D" w:rsidRDefault="0073041D" w:rsidP="002F3EC1">
      <w:pPr>
        <w:ind w:firstLineChars="200" w:firstLine="420"/>
        <w:rPr>
          <w:color w:val="222222"/>
          <w:shd w:val="clear" w:color="auto" w:fill="FFFFFF"/>
        </w:rPr>
      </w:pPr>
      <w:r w:rsidRPr="0073041D">
        <w:rPr>
          <w:color w:val="222222"/>
          <w:shd w:val="clear" w:color="auto" w:fill="FFFFFF"/>
        </w:rPr>
        <w:t>横断的に身に付けていく力と相互に関連付けながら育成していく。</w:t>
      </w:r>
    </w:p>
    <w:p w14:paraId="5A3E43F2" w14:textId="2259C570" w:rsidR="0073041D" w:rsidRPr="0073041D" w:rsidRDefault="00C73E62" w:rsidP="0073041D">
      <w:pPr>
        <w:ind w:firstLineChars="200" w:firstLine="420"/>
        <w:rPr>
          <w:color w:val="222222"/>
          <w:shd w:val="clear" w:color="auto" w:fill="FFFFFF"/>
        </w:rPr>
      </w:pPr>
      <w:r>
        <w:rPr>
          <w:rFonts w:hint="eastAsia"/>
          <w:color w:val="222222"/>
          <w:shd w:val="clear" w:color="auto" w:fill="FFFFFF"/>
        </w:rPr>
        <w:t>(</w:t>
      </w:r>
      <w:r>
        <w:rPr>
          <w:color w:val="222222"/>
          <w:shd w:val="clear" w:color="auto" w:fill="FFFFFF"/>
        </w:rPr>
        <w:t>1)</w:t>
      </w:r>
      <w:r w:rsidR="0073041D" w:rsidRPr="0073041D">
        <w:rPr>
          <w:rFonts w:hint="eastAsia"/>
          <w:color w:val="222222"/>
          <w:shd w:val="clear" w:color="auto" w:fill="FFFFFF"/>
        </w:rPr>
        <w:t>「何を知っているか、何ができるか</w:t>
      </w:r>
      <w:r w:rsidR="0073041D" w:rsidRPr="007557B9">
        <w:rPr>
          <w:rFonts w:hint="eastAsia"/>
          <w:b/>
          <w:bCs/>
          <w:color w:val="222222"/>
          <w:shd w:val="clear" w:color="auto" w:fill="FFFFFF"/>
        </w:rPr>
        <w:t>（個別の知識・技能）</w:t>
      </w:r>
      <w:r w:rsidR="0073041D" w:rsidRPr="0073041D">
        <w:rPr>
          <w:rFonts w:hint="eastAsia"/>
          <w:color w:val="222222"/>
          <w:shd w:val="clear" w:color="auto" w:fill="FFFFFF"/>
        </w:rPr>
        <w:t>」</w:t>
      </w:r>
    </w:p>
    <w:p w14:paraId="2A444AF7" w14:textId="77777777" w:rsidR="00C73E62" w:rsidRDefault="0073041D" w:rsidP="0073041D">
      <w:pPr>
        <w:ind w:firstLineChars="100" w:firstLine="210"/>
        <w:rPr>
          <w:color w:val="222222"/>
          <w:shd w:val="clear" w:color="auto" w:fill="FFFFFF"/>
        </w:rPr>
      </w:pPr>
      <w:r w:rsidRPr="0073041D">
        <w:rPr>
          <w:rFonts w:hint="eastAsia"/>
          <w:color w:val="222222"/>
          <w:shd w:val="clear" w:color="auto" w:fill="FFFFFF"/>
        </w:rPr>
        <w:t xml:space="preserve">　</w:t>
      </w:r>
      <w:r>
        <w:rPr>
          <w:rFonts w:hint="eastAsia"/>
          <w:color w:val="222222"/>
          <w:shd w:val="clear" w:color="auto" w:fill="FFFFFF"/>
        </w:rPr>
        <w:t xml:space="preserve">　</w:t>
      </w:r>
      <w:r w:rsidR="00C73E62">
        <w:rPr>
          <w:rFonts w:hint="eastAsia"/>
          <w:color w:val="222222"/>
          <w:shd w:val="clear" w:color="auto" w:fill="FFFFFF"/>
        </w:rPr>
        <w:t xml:space="preserve"> </w:t>
      </w:r>
      <w:r w:rsidR="00C73E62">
        <w:rPr>
          <w:color w:val="222222"/>
          <w:shd w:val="clear" w:color="auto" w:fill="FFFFFF"/>
        </w:rPr>
        <w:t xml:space="preserve">  </w:t>
      </w:r>
      <w:r w:rsidRPr="0073041D">
        <w:rPr>
          <w:rFonts w:hint="eastAsia"/>
          <w:color w:val="222222"/>
          <w:shd w:val="clear" w:color="auto" w:fill="FFFFFF"/>
        </w:rPr>
        <w:t>基礎的・基本的な知識・技能を着実に獲得しながら、既存の知識・技能と関連付けたり組み合わせたり</w:t>
      </w:r>
    </w:p>
    <w:p w14:paraId="7710EB8D" w14:textId="77777777" w:rsidR="00C73E62" w:rsidRDefault="0073041D" w:rsidP="00C73E62">
      <w:pPr>
        <w:ind w:firstLineChars="350" w:firstLine="735"/>
        <w:rPr>
          <w:color w:val="222222"/>
          <w:shd w:val="clear" w:color="auto" w:fill="FFFFFF"/>
        </w:rPr>
      </w:pPr>
      <w:r w:rsidRPr="0073041D">
        <w:rPr>
          <w:rFonts w:hint="eastAsia"/>
          <w:color w:val="222222"/>
          <w:shd w:val="clear" w:color="auto" w:fill="FFFFFF"/>
        </w:rPr>
        <w:t>していくことにより、知識・技能の定着を図るとともに、社会の様々な場面で活用できる知識・技能とし</w:t>
      </w:r>
    </w:p>
    <w:p w14:paraId="3C2070C7" w14:textId="5F297EED" w:rsidR="0073041D" w:rsidRDefault="0073041D" w:rsidP="00C73E62">
      <w:pPr>
        <w:ind w:firstLineChars="350" w:firstLine="735"/>
        <w:rPr>
          <w:color w:val="222222"/>
          <w:shd w:val="clear" w:color="auto" w:fill="FFFFFF"/>
        </w:rPr>
      </w:pPr>
      <w:r w:rsidRPr="0073041D">
        <w:rPr>
          <w:rFonts w:hint="eastAsia"/>
          <w:color w:val="222222"/>
          <w:shd w:val="clear" w:color="auto" w:fill="FFFFFF"/>
        </w:rPr>
        <w:t>て身に付けていく</w:t>
      </w:r>
      <w:r>
        <w:rPr>
          <w:rFonts w:hint="eastAsia"/>
          <w:color w:val="222222"/>
          <w:shd w:val="clear" w:color="auto" w:fill="FFFFFF"/>
        </w:rPr>
        <w:t>。</w:t>
      </w:r>
    </w:p>
    <w:p w14:paraId="6A913765" w14:textId="7EBD7F81" w:rsidR="0088441C" w:rsidRDefault="00C73E62" w:rsidP="00C73E62">
      <w:pPr>
        <w:ind w:firstLineChars="200" w:firstLine="420"/>
        <w:rPr>
          <w:color w:val="222222"/>
          <w:shd w:val="clear" w:color="auto" w:fill="FFFFFF"/>
        </w:rPr>
      </w:pPr>
      <w:r>
        <w:rPr>
          <w:rFonts w:hint="eastAsia"/>
          <w:color w:val="222222"/>
          <w:shd w:val="clear" w:color="auto" w:fill="FFFFFF"/>
        </w:rPr>
        <w:t>(</w:t>
      </w:r>
      <w:r>
        <w:rPr>
          <w:color w:val="222222"/>
          <w:shd w:val="clear" w:color="auto" w:fill="FFFFFF"/>
        </w:rPr>
        <w:t>2)</w:t>
      </w:r>
      <w:r w:rsidR="0088441C" w:rsidRPr="0088441C">
        <w:rPr>
          <w:rFonts w:hint="eastAsia"/>
          <w:color w:val="222222"/>
          <w:shd w:val="clear" w:color="auto" w:fill="FFFFFF"/>
        </w:rPr>
        <w:t>「知っていること・できることをどう使うか</w:t>
      </w:r>
      <w:r w:rsidR="0088441C" w:rsidRPr="007557B9">
        <w:rPr>
          <w:rFonts w:hint="eastAsia"/>
          <w:b/>
          <w:bCs/>
          <w:color w:val="222222"/>
          <w:shd w:val="clear" w:color="auto" w:fill="FFFFFF"/>
        </w:rPr>
        <w:t>（思考力・判断力・表現力等）</w:t>
      </w:r>
      <w:r w:rsidR="0088441C" w:rsidRPr="0088441C">
        <w:rPr>
          <w:rFonts w:hint="eastAsia"/>
          <w:color w:val="222222"/>
          <w:shd w:val="clear" w:color="auto" w:fill="FFFFFF"/>
        </w:rPr>
        <w:t>」</w:t>
      </w:r>
    </w:p>
    <w:p w14:paraId="1B963843" w14:textId="77777777" w:rsidR="00310A76" w:rsidRDefault="0088441C" w:rsidP="00310A76">
      <w:pPr>
        <w:ind w:firstLineChars="450" w:firstLine="945"/>
        <w:rPr>
          <w:color w:val="222222"/>
          <w:shd w:val="clear" w:color="auto" w:fill="FFFFFF"/>
        </w:rPr>
      </w:pPr>
      <w:r w:rsidRPr="0088441C">
        <w:rPr>
          <w:rFonts w:hint="eastAsia"/>
          <w:color w:val="222222"/>
          <w:shd w:val="clear" w:color="auto" w:fill="FFFFFF"/>
        </w:rPr>
        <w:t>問題発見・解決に必要な情報を収集・蓄積するとともに、必要となる新たな知識・技能を獲得し、知</w:t>
      </w:r>
    </w:p>
    <w:p w14:paraId="08B27AF3" w14:textId="77777777" w:rsidR="00310A76" w:rsidRPr="007557B9" w:rsidRDefault="0088441C" w:rsidP="00310A76">
      <w:pPr>
        <w:ind w:firstLineChars="350" w:firstLine="735"/>
        <w:rPr>
          <w:color w:val="222222"/>
          <w:shd w:val="clear" w:color="auto" w:fill="FFFFFF"/>
        </w:rPr>
      </w:pPr>
      <w:r w:rsidRPr="0088441C">
        <w:rPr>
          <w:rFonts w:hint="eastAsia"/>
          <w:color w:val="222222"/>
          <w:shd w:val="clear" w:color="auto" w:fill="FFFFFF"/>
        </w:rPr>
        <w:t>識・技能を適切に組み合わせて、それらを活用しながら</w:t>
      </w:r>
      <w:r w:rsidRPr="007557B9">
        <w:rPr>
          <w:rFonts w:hint="eastAsia"/>
          <w:color w:val="222222"/>
          <w:shd w:val="clear" w:color="auto" w:fill="FFFFFF"/>
        </w:rPr>
        <w:t>問題を解決していくために必要となる思考</w:t>
      </w:r>
      <w:r w:rsidR="00C73E62" w:rsidRPr="007557B9">
        <w:rPr>
          <w:rFonts w:hint="eastAsia"/>
          <w:color w:val="222222"/>
          <w:shd w:val="clear" w:color="auto" w:fill="FFFFFF"/>
        </w:rPr>
        <w:t>を育</w:t>
      </w:r>
    </w:p>
    <w:p w14:paraId="0BE78DCE" w14:textId="61121AFB" w:rsidR="0088441C" w:rsidRDefault="00C73E62" w:rsidP="007557B9">
      <w:pPr>
        <w:ind w:leftChars="350" w:left="735"/>
        <w:rPr>
          <w:color w:val="222222"/>
          <w:shd w:val="clear" w:color="auto" w:fill="FFFFFF"/>
        </w:rPr>
      </w:pPr>
      <w:r w:rsidRPr="007557B9">
        <w:rPr>
          <w:rFonts w:hint="eastAsia"/>
          <w:color w:val="222222"/>
          <w:shd w:val="clear" w:color="auto" w:fill="FFFFFF"/>
        </w:rPr>
        <w:t>む</w:t>
      </w:r>
      <w:r w:rsidR="0088441C" w:rsidRPr="007557B9">
        <w:rPr>
          <w:rFonts w:hint="eastAsia"/>
          <w:color w:val="222222"/>
          <w:shd w:val="clear" w:color="auto" w:fill="FFFFFF"/>
        </w:rPr>
        <w:t>。</w:t>
      </w:r>
      <w:r w:rsidR="0088441C" w:rsidRPr="0088441C">
        <w:rPr>
          <w:rFonts w:hint="eastAsia"/>
          <w:color w:val="222222"/>
          <w:shd w:val="clear" w:color="auto" w:fill="FFFFFF"/>
        </w:rPr>
        <w:t>必要な情報を選択し、解決の方向性や方法を比較・選択し、結論を</w:t>
      </w:r>
      <w:r w:rsidR="007557B9">
        <w:rPr>
          <w:rFonts w:hint="eastAsia"/>
          <w:color w:val="222222"/>
          <w:shd w:val="clear" w:color="auto" w:fill="FFFFFF"/>
        </w:rPr>
        <w:t>導く</w:t>
      </w:r>
      <w:r w:rsidR="0088441C" w:rsidRPr="0088441C">
        <w:rPr>
          <w:rFonts w:hint="eastAsia"/>
          <w:color w:val="222222"/>
          <w:shd w:val="clear" w:color="auto" w:fill="FFFFFF"/>
        </w:rPr>
        <w:t>ために必要な判断や意思決定</w:t>
      </w:r>
      <w:r w:rsidR="007557B9">
        <w:rPr>
          <w:rFonts w:hint="eastAsia"/>
          <w:color w:val="222222"/>
          <w:shd w:val="clear" w:color="auto" w:fill="FFFFFF"/>
        </w:rPr>
        <w:t>力や</w:t>
      </w:r>
      <w:r w:rsidR="0088441C" w:rsidRPr="0088441C">
        <w:rPr>
          <w:rFonts w:hint="eastAsia"/>
          <w:color w:val="222222"/>
          <w:shd w:val="clear" w:color="auto" w:fill="FFFFFF"/>
        </w:rPr>
        <w:t>伝える相手や状況に応じた表現</w:t>
      </w:r>
      <w:r w:rsidR="007557B9">
        <w:rPr>
          <w:rFonts w:hint="eastAsia"/>
          <w:color w:val="222222"/>
          <w:shd w:val="clear" w:color="auto" w:fill="FFFFFF"/>
        </w:rPr>
        <w:t>力を身に付けていく</w:t>
      </w:r>
      <w:r w:rsidR="0088441C" w:rsidRPr="0088441C">
        <w:rPr>
          <w:rFonts w:hint="eastAsia"/>
          <w:color w:val="222222"/>
          <w:shd w:val="clear" w:color="auto" w:fill="FFFFFF"/>
        </w:rPr>
        <w:t>。</w:t>
      </w:r>
    </w:p>
    <w:p w14:paraId="7E810659" w14:textId="038D5913" w:rsidR="00346C63" w:rsidRDefault="00346C63" w:rsidP="001E1F6B">
      <w:pPr>
        <w:ind w:firstLineChars="100" w:firstLine="210"/>
        <w:rPr>
          <w:color w:val="222222"/>
          <w:u w:val="single"/>
          <w:shd w:val="clear" w:color="auto" w:fill="FFFFFF"/>
        </w:rPr>
      </w:pPr>
      <w:r>
        <w:rPr>
          <w:rFonts w:hint="eastAsia"/>
          <w:color w:val="222222"/>
          <w:shd w:val="clear" w:color="auto" w:fill="FFFFFF"/>
        </w:rPr>
        <w:t xml:space="preserve">　</w:t>
      </w:r>
      <w:r w:rsidR="007557B9">
        <w:rPr>
          <w:rFonts w:hint="eastAsia"/>
          <w:color w:val="222222"/>
          <w:shd w:val="clear" w:color="auto" w:fill="FFFFFF"/>
        </w:rPr>
        <w:t>(</w:t>
      </w:r>
      <w:r w:rsidR="007557B9">
        <w:rPr>
          <w:color w:val="222222"/>
          <w:shd w:val="clear" w:color="auto" w:fill="FFFFFF"/>
        </w:rPr>
        <w:t xml:space="preserve">3) </w:t>
      </w:r>
      <w:r w:rsidR="007557B9">
        <w:rPr>
          <w:rFonts w:hint="eastAsia"/>
          <w:color w:val="222222"/>
          <w:shd w:val="clear" w:color="auto" w:fill="FFFFFF"/>
        </w:rPr>
        <w:t>「</w:t>
      </w:r>
      <w:r>
        <w:rPr>
          <w:rFonts w:hint="eastAsia"/>
          <w:color w:val="222222"/>
          <w:shd w:val="clear" w:color="auto" w:fill="FFFFFF"/>
        </w:rPr>
        <w:t>学んだことを人生や社会に生かそうとする</w:t>
      </w:r>
      <w:r w:rsidR="007557B9" w:rsidRPr="007557B9">
        <w:rPr>
          <w:rFonts w:hint="eastAsia"/>
          <w:b/>
          <w:bCs/>
          <w:color w:val="222222"/>
          <w:shd w:val="clear" w:color="auto" w:fill="FFFFFF"/>
        </w:rPr>
        <w:t>（</w:t>
      </w:r>
      <w:r w:rsidRPr="007557B9">
        <w:rPr>
          <w:rFonts w:hint="eastAsia"/>
          <w:b/>
          <w:bCs/>
          <w:color w:val="222222"/>
          <w:shd w:val="clear" w:color="auto" w:fill="FFFFFF"/>
        </w:rPr>
        <w:t>学びに向かう力，人間力等</w:t>
      </w:r>
      <w:r w:rsidR="007557B9" w:rsidRPr="007557B9">
        <w:rPr>
          <w:rFonts w:hint="eastAsia"/>
          <w:b/>
          <w:bCs/>
          <w:color w:val="222222"/>
          <w:shd w:val="clear" w:color="auto" w:fill="FFFFFF"/>
        </w:rPr>
        <w:t>）</w:t>
      </w:r>
      <w:r w:rsidR="007557B9">
        <w:rPr>
          <w:rFonts w:hint="eastAsia"/>
          <w:b/>
          <w:bCs/>
          <w:color w:val="222222"/>
          <w:shd w:val="clear" w:color="auto" w:fill="FFFFFF"/>
        </w:rPr>
        <w:t>」</w:t>
      </w:r>
    </w:p>
    <w:p w14:paraId="41853D49" w14:textId="26EC822D" w:rsidR="00346C63" w:rsidRDefault="00346C63" w:rsidP="00346C63">
      <w:pPr>
        <w:ind w:firstLineChars="300" w:firstLine="630"/>
        <w:rPr>
          <w:color w:val="222222"/>
          <w:shd w:val="clear" w:color="auto" w:fill="FFFFFF"/>
        </w:rPr>
      </w:pPr>
      <w:r>
        <w:rPr>
          <w:rFonts w:hint="eastAsia"/>
          <w:color w:val="222222"/>
          <w:shd w:val="clear" w:color="auto" w:fill="FFFFFF"/>
        </w:rPr>
        <w:t>「主体的・対話的で深い学びの視点からの授業改善」と「カリキュラム・マネジメント」により、これら</w:t>
      </w:r>
    </w:p>
    <w:p w14:paraId="0343AF99" w14:textId="08F340DD" w:rsidR="00346C63" w:rsidRPr="008C480F" w:rsidRDefault="00346C63" w:rsidP="00346C63">
      <w:pPr>
        <w:ind w:firstLineChars="300" w:firstLine="630"/>
        <w:rPr>
          <w:b/>
          <w:bCs/>
          <w:sz w:val="28"/>
          <w:szCs w:val="28"/>
        </w:rPr>
      </w:pPr>
      <w:r>
        <w:rPr>
          <w:rFonts w:hint="eastAsia"/>
          <w:color w:val="222222"/>
          <w:shd w:val="clear" w:color="auto" w:fill="FFFFFF"/>
        </w:rPr>
        <w:t>の</w:t>
      </w:r>
      <w:r>
        <w:rPr>
          <w:rFonts w:hint="eastAsia"/>
          <w:color w:val="222222"/>
          <w:u w:val="single"/>
          <w:shd w:val="clear" w:color="auto" w:fill="FFFFFF"/>
        </w:rPr>
        <w:t>３つの資質・能力をバランス良く育む</w:t>
      </w:r>
      <w:r>
        <w:rPr>
          <w:rFonts w:hint="eastAsia"/>
          <w:color w:val="222222"/>
          <w:shd w:val="clear" w:color="auto" w:fill="FFFFFF"/>
        </w:rPr>
        <w:t>ことを目指している。</w:t>
      </w:r>
    </w:p>
    <w:p w14:paraId="25570CB6" w14:textId="77777777" w:rsidR="001308DF" w:rsidRDefault="001308DF" w:rsidP="00E43E7D"/>
    <w:p w14:paraId="23B4EE46" w14:textId="5E244014" w:rsidR="0054585E" w:rsidRPr="00B86093" w:rsidRDefault="0054585E" w:rsidP="00E43E7D">
      <w:pPr>
        <w:rPr>
          <w:b/>
          <w:bCs/>
          <w:sz w:val="22"/>
        </w:rPr>
      </w:pPr>
      <w:r w:rsidRPr="00B86093">
        <w:rPr>
          <w:rFonts w:hint="eastAsia"/>
          <w:b/>
          <w:bCs/>
          <w:sz w:val="22"/>
        </w:rPr>
        <w:t>☆</w:t>
      </w:r>
      <w:r w:rsidR="00B86093" w:rsidRPr="00B86093">
        <w:rPr>
          <w:rFonts w:hint="eastAsia"/>
          <w:b/>
          <w:bCs/>
          <w:sz w:val="22"/>
        </w:rPr>
        <w:t>令和の日本型学校教育の実現</w:t>
      </w:r>
    </w:p>
    <w:p w14:paraId="20C91E02" w14:textId="61B2D9B6" w:rsidR="0032771C" w:rsidRPr="004B73F9" w:rsidRDefault="0032771C" w:rsidP="00E43E7D">
      <w:pPr>
        <w:rPr>
          <w:b/>
          <w:bCs/>
        </w:rPr>
      </w:pPr>
      <w:r w:rsidRPr="004B73F9">
        <w:rPr>
          <w:rFonts w:hint="eastAsia"/>
          <w:b/>
          <w:bCs/>
        </w:rPr>
        <w:t>１　授業改善の目的</w:t>
      </w:r>
    </w:p>
    <w:p w14:paraId="40ABB88F" w14:textId="6AB644C1" w:rsidR="0032771C" w:rsidRDefault="0032771C" w:rsidP="00E43E7D">
      <w:r>
        <w:rPr>
          <w:rFonts w:hint="eastAsia"/>
        </w:rPr>
        <w:t xml:space="preserve">　（１）「主体的・対話的で深い学び」の視点に立った授業改善</w:t>
      </w:r>
      <w:r w:rsidR="00450953">
        <w:rPr>
          <w:rFonts w:hint="eastAsia"/>
        </w:rPr>
        <w:t>（令和の日本型学校教育の実現）</w:t>
      </w:r>
    </w:p>
    <w:p w14:paraId="68A41B9F" w14:textId="23BE6D69" w:rsidR="00A8244A" w:rsidRDefault="00A8244A" w:rsidP="00BC48DD">
      <w:pPr>
        <w:spacing w:line="400" w:lineRule="exact"/>
        <w:ind w:left="840" w:hangingChars="400" w:hanging="840"/>
        <w:rPr>
          <w:b/>
          <w:bCs/>
          <w:szCs w:val="21"/>
        </w:rPr>
      </w:pPr>
      <w:r>
        <w:rPr>
          <w:rFonts w:hint="eastAsia"/>
        </w:rPr>
        <w:t xml:space="preserve">　　</w:t>
      </w:r>
      <w:r w:rsidR="00F318A9">
        <w:rPr>
          <w:rFonts w:hint="eastAsia"/>
        </w:rPr>
        <w:t xml:space="preserve">　</w:t>
      </w:r>
      <w:bookmarkStart w:id="0" w:name="_Hlk159325578"/>
      <w:r>
        <w:rPr>
          <w:rFonts w:hint="eastAsia"/>
        </w:rPr>
        <w:t>「個別最適な学び」と「協働的な学び」を一体的に充実し、「主体的・対話的で深い学び」の実現に向けた授業改善。</w:t>
      </w:r>
      <w:r w:rsidR="00BC48DD">
        <w:rPr>
          <w:rFonts w:hint="eastAsia"/>
        </w:rPr>
        <w:t xml:space="preserve">　</w:t>
      </w:r>
      <w:r w:rsidR="00BC48DD" w:rsidRPr="0005068B">
        <w:rPr>
          <w:rFonts w:hint="eastAsia"/>
          <w:b/>
          <w:bCs/>
          <w:szCs w:val="21"/>
        </w:rPr>
        <w:t>「</w:t>
      </w:r>
      <w:r w:rsidR="00BC48DD" w:rsidRPr="0005068B">
        <w:rPr>
          <w:b/>
          <w:bCs/>
          <w:szCs w:val="21"/>
        </w:rPr>
        <w:t>誰一人取り残すことのない</w:t>
      </w:r>
      <w:r w:rsidR="00BC48DD" w:rsidRPr="0005068B">
        <w:rPr>
          <w:rFonts w:hint="eastAsia"/>
          <w:b/>
          <w:bCs/>
          <w:szCs w:val="21"/>
        </w:rPr>
        <w:t>授業の実現」</w:t>
      </w:r>
    </w:p>
    <w:p w14:paraId="2D36755D" w14:textId="6087009D" w:rsidR="00F55512" w:rsidRDefault="00F55512" w:rsidP="00BC48DD">
      <w:pPr>
        <w:spacing w:line="400" w:lineRule="exact"/>
        <w:ind w:left="840" w:hangingChars="400" w:hanging="840"/>
      </w:pPr>
      <w:r>
        <w:rPr>
          <w:rFonts w:hint="eastAsia"/>
          <w:b/>
          <w:bCs/>
          <w:szCs w:val="21"/>
        </w:rPr>
        <w:t xml:space="preserve">　　 </w:t>
      </w:r>
      <w:r w:rsidRPr="00061756">
        <w:rPr>
          <w:rFonts w:hint="eastAsia"/>
          <w:szCs w:val="21"/>
        </w:rPr>
        <w:t>①</w:t>
      </w:r>
      <w:r w:rsidR="00F43061">
        <w:rPr>
          <w:rFonts w:hint="eastAsia"/>
        </w:rPr>
        <w:t>主体的・対話的で深い学びとは</w:t>
      </w:r>
    </w:p>
    <w:p w14:paraId="57614C78" w14:textId="7F06604E" w:rsidR="00F43061" w:rsidRDefault="00F43061" w:rsidP="00BC48DD">
      <w:pPr>
        <w:spacing w:line="400" w:lineRule="exact"/>
        <w:ind w:left="840" w:hangingChars="400" w:hanging="840"/>
        <w:rPr>
          <w:b/>
          <w:bCs/>
          <w:szCs w:val="21"/>
        </w:rPr>
      </w:pPr>
      <w:r>
        <w:rPr>
          <w:rFonts w:hint="eastAsia"/>
        </w:rPr>
        <w:t xml:space="preserve">　　　</w:t>
      </w:r>
      <w:r w:rsidR="00061756">
        <w:rPr>
          <w:rFonts w:hint="eastAsia"/>
        </w:rPr>
        <w:t>a</w:t>
      </w:r>
      <w:r>
        <w:rPr>
          <w:rFonts w:hint="eastAsia"/>
        </w:rPr>
        <w:t>主体的な学び</w:t>
      </w:r>
    </w:p>
    <w:p w14:paraId="6D191500" w14:textId="0AF4CB40" w:rsidR="00F55512" w:rsidRPr="00061756" w:rsidRDefault="00F55512" w:rsidP="00F55512">
      <w:pPr>
        <w:autoSpaceDE w:val="0"/>
        <w:autoSpaceDN w:val="0"/>
        <w:adjustRightInd w:val="0"/>
        <w:jc w:val="left"/>
        <w:rPr>
          <w:b/>
          <w:bCs/>
          <w:szCs w:val="21"/>
        </w:rPr>
      </w:pPr>
      <w:r>
        <w:rPr>
          <w:rFonts w:hint="eastAsia"/>
          <w:b/>
          <w:bCs/>
          <w:szCs w:val="21"/>
        </w:rPr>
        <w:t xml:space="preserve">　　　　</w:t>
      </w:r>
      <w:r w:rsidR="00061756" w:rsidRPr="00061756">
        <w:rPr>
          <w:rFonts w:hint="eastAsia"/>
          <w:szCs w:val="21"/>
        </w:rPr>
        <w:t>・</w:t>
      </w:r>
      <w:r>
        <w:rPr>
          <w:rFonts w:ascii="CIDFont+F8" w:eastAsia="CIDFont+F8" w:cs="CIDFont+F8" w:hint="eastAsia"/>
          <w:kern w:val="0"/>
          <w:szCs w:val="21"/>
        </w:rPr>
        <w:t xml:space="preserve">学習課題に興味・関心をもつ　　</w:t>
      </w:r>
      <w:r w:rsidR="00061756">
        <w:rPr>
          <w:rFonts w:ascii="CIDFont+F8" w:eastAsia="CIDFont+F8" w:cs="CIDFont+F8" w:hint="eastAsia"/>
          <w:kern w:val="0"/>
          <w:szCs w:val="21"/>
        </w:rPr>
        <w:t xml:space="preserve">　・</w:t>
      </w:r>
      <w:r>
        <w:rPr>
          <w:rFonts w:ascii="CIDFont+F8" w:eastAsia="CIDFont+F8" w:cs="CIDFont+F8" w:hint="eastAsia"/>
          <w:kern w:val="0"/>
          <w:szCs w:val="21"/>
        </w:rPr>
        <w:t>課題解決を図るために見通しをもって粘り強く取り組む</w:t>
      </w:r>
    </w:p>
    <w:p w14:paraId="49FDBE99" w14:textId="023933D1" w:rsidR="00F55512" w:rsidRDefault="00F55512" w:rsidP="00F55512">
      <w:pPr>
        <w:autoSpaceDE w:val="0"/>
        <w:autoSpaceDN w:val="0"/>
        <w:adjustRightInd w:val="0"/>
        <w:jc w:val="left"/>
        <w:rPr>
          <w:rFonts w:ascii="CIDFont+F8" w:eastAsia="CIDFont+F8" w:cs="CIDFont+F8"/>
          <w:kern w:val="0"/>
          <w:szCs w:val="21"/>
        </w:rPr>
      </w:pPr>
      <w:r>
        <w:rPr>
          <w:rFonts w:ascii="CIDFont+F8" w:eastAsia="CIDFont+F8" w:cs="CIDFont+F8" w:hint="eastAsia"/>
          <w:kern w:val="0"/>
          <w:szCs w:val="21"/>
        </w:rPr>
        <w:t xml:space="preserve">　　　　</w:t>
      </w:r>
      <w:r w:rsidR="00061756">
        <w:rPr>
          <w:rFonts w:ascii="CIDFont+F8" w:eastAsia="CIDFont+F8" w:cs="CIDFont+F8" w:hint="eastAsia"/>
          <w:kern w:val="0"/>
          <w:szCs w:val="21"/>
        </w:rPr>
        <w:t>・</w:t>
      </w:r>
      <w:r>
        <w:rPr>
          <w:rFonts w:ascii="CIDFont+F8" w:eastAsia="CIDFont+F8" w:cs="CIDFont+F8" w:hint="eastAsia"/>
          <w:kern w:val="0"/>
          <w:szCs w:val="21"/>
        </w:rPr>
        <w:t>学習活動を振り返り、次の学習につなげる</w:t>
      </w:r>
    </w:p>
    <w:p w14:paraId="7B4BCF1E" w14:textId="08F425E5" w:rsidR="00F55512" w:rsidRDefault="00F55512" w:rsidP="00F55512">
      <w:pPr>
        <w:autoSpaceDE w:val="0"/>
        <w:autoSpaceDN w:val="0"/>
        <w:adjustRightInd w:val="0"/>
        <w:jc w:val="left"/>
        <w:rPr>
          <w:rFonts w:ascii="CIDFont+F8" w:eastAsia="CIDFont+F8" w:cs="CIDFont+F8"/>
          <w:kern w:val="0"/>
          <w:szCs w:val="21"/>
        </w:rPr>
      </w:pPr>
      <w:r>
        <w:rPr>
          <w:rFonts w:ascii="CIDFont+F8" w:eastAsia="CIDFont+F8" w:cs="CIDFont+F8" w:hint="eastAsia"/>
          <w:kern w:val="0"/>
          <w:szCs w:val="21"/>
        </w:rPr>
        <w:t xml:space="preserve">　</w:t>
      </w:r>
      <w:r w:rsidR="00F43061">
        <w:rPr>
          <w:rFonts w:ascii="CIDFont+F8" w:eastAsia="CIDFont+F8" w:cs="CIDFont+F8" w:hint="eastAsia"/>
          <w:kern w:val="0"/>
          <w:szCs w:val="21"/>
        </w:rPr>
        <w:t xml:space="preserve"> </w:t>
      </w:r>
      <w:r w:rsidR="00F43061">
        <w:rPr>
          <w:rFonts w:ascii="CIDFont+F8" w:eastAsia="CIDFont+F8" w:cs="CIDFont+F8"/>
          <w:kern w:val="0"/>
          <w:szCs w:val="21"/>
        </w:rPr>
        <w:t xml:space="preserve">   </w:t>
      </w:r>
      <w:r w:rsidR="00061756">
        <w:rPr>
          <w:rFonts w:ascii="CIDFont+F8" w:eastAsia="CIDFont+F8" w:cs="CIDFont+F8" w:hint="eastAsia"/>
          <w:kern w:val="0"/>
          <w:szCs w:val="21"/>
        </w:rPr>
        <w:t>ｂ</w:t>
      </w:r>
      <w:r w:rsidR="00F43061">
        <w:rPr>
          <w:rFonts w:ascii="CIDFont+F8" w:eastAsia="CIDFont+F8" w:cs="CIDFont+F8" w:hint="eastAsia"/>
          <w:kern w:val="0"/>
          <w:szCs w:val="21"/>
        </w:rPr>
        <w:t>対話的な学び</w:t>
      </w:r>
    </w:p>
    <w:p w14:paraId="409B12C2" w14:textId="0B218BF9" w:rsidR="00F55512" w:rsidRDefault="00F55512" w:rsidP="00061756">
      <w:pPr>
        <w:autoSpaceDE w:val="0"/>
        <w:autoSpaceDN w:val="0"/>
        <w:adjustRightInd w:val="0"/>
        <w:jc w:val="left"/>
        <w:rPr>
          <w:rFonts w:ascii="CIDFont+F8" w:eastAsia="CIDFont+F8" w:cs="CIDFont+F8"/>
          <w:kern w:val="0"/>
          <w:szCs w:val="21"/>
        </w:rPr>
      </w:pPr>
      <w:r>
        <w:rPr>
          <w:rFonts w:ascii="CIDFont+F8" w:eastAsia="CIDFont+F8" w:cs="CIDFont+F8" w:hint="eastAsia"/>
          <w:kern w:val="0"/>
          <w:szCs w:val="21"/>
        </w:rPr>
        <w:t xml:space="preserve">　　　　</w:t>
      </w:r>
      <w:r w:rsidR="00061756">
        <w:rPr>
          <w:rFonts w:ascii="CIDFont+F8" w:eastAsia="CIDFont+F8" w:cs="CIDFont+F8" w:hint="eastAsia"/>
          <w:kern w:val="0"/>
          <w:szCs w:val="21"/>
        </w:rPr>
        <w:t>・</w:t>
      </w:r>
      <w:r>
        <w:rPr>
          <w:rFonts w:ascii="CIDFont+F8" w:eastAsia="CIDFont+F8" w:cs="CIDFont+F8" w:hint="eastAsia"/>
          <w:kern w:val="0"/>
          <w:szCs w:val="21"/>
        </w:rPr>
        <w:t>考えをもって表現する</w:t>
      </w:r>
      <w:r w:rsidR="00061756">
        <w:rPr>
          <w:rFonts w:ascii="CIDFont+F8" w:eastAsia="CIDFont+F8" w:cs="CIDFont+F8" w:hint="eastAsia"/>
          <w:kern w:val="0"/>
          <w:szCs w:val="21"/>
        </w:rPr>
        <w:t xml:space="preserve">　　　・</w:t>
      </w:r>
      <w:r>
        <w:rPr>
          <w:rFonts w:ascii="CIDFont+F8" w:eastAsia="CIDFont+F8" w:cs="CIDFont+F8" w:hint="eastAsia"/>
          <w:kern w:val="0"/>
          <w:szCs w:val="21"/>
        </w:rPr>
        <w:t>考えを広げ深める</w:t>
      </w:r>
    </w:p>
    <w:p w14:paraId="40C940D4" w14:textId="1FD3F036" w:rsidR="00F43061" w:rsidRDefault="00061756" w:rsidP="00F43061">
      <w:pPr>
        <w:autoSpaceDE w:val="0"/>
        <w:autoSpaceDN w:val="0"/>
        <w:adjustRightInd w:val="0"/>
        <w:ind w:firstLineChars="300" w:firstLine="630"/>
        <w:jc w:val="left"/>
        <w:rPr>
          <w:rFonts w:ascii="CIDFont+F8" w:eastAsia="CIDFont+F8" w:cs="CIDFont+F8"/>
          <w:kern w:val="0"/>
          <w:szCs w:val="21"/>
        </w:rPr>
      </w:pPr>
      <w:r>
        <w:rPr>
          <w:rFonts w:ascii="CIDFont+F8" w:eastAsia="CIDFont+F8" w:cs="CIDFont+F8" w:hint="eastAsia"/>
          <w:kern w:val="0"/>
          <w:szCs w:val="21"/>
        </w:rPr>
        <w:t>ｃ</w:t>
      </w:r>
      <w:r w:rsidR="00F43061">
        <w:rPr>
          <w:rFonts w:ascii="CIDFont+F8" w:eastAsia="CIDFont+F8" w:cs="CIDFont+F8" w:hint="eastAsia"/>
          <w:kern w:val="0"/>
          <w:szCs w:val="21"/>
        </w:rPr>
        <w:t>対話的な学び</w:t>
      </w:r>
    </w:p>
    <w:p w14:paraId="59565C8C" w14:textId="0D288462" w:rsidR="00061756" w:rsidRPr="00061756" w:rsidRDefault="00061756" w:rsidP="00061756">
      <w:pPr>
        <w:autoSpaceDE w:val="0"/>
        <w:autoSpaceDN w:val="0"/>
        <w:adjustRightInd w:val="0"/>
        <w:ind w:firstLineChars="400" w:firstLine="840"/>
        <w:jc w:val="left"/>
        <w:rPr>
          <w:rFonts w:ascii="CIDFont+F8" w:eastAsia="CIDFont+F8" w:cs="CIDFont+F8"/>
          <w:kern w:val="0"/>
          <w:szCs w:val="21"/>
        </w:rPr>
      </w:pPr>
      <w:r>
        <w:rPr>
          <w:rFonts w:ascii="CIDFont+F8" w:eastAsia="CIDFont+F8" w:cs="CIDFont+F8" w:hint="eastAsia"/>
          <w:kern w:val="0"/>
          <w:szCs w:val="21"/>
        </w:rPr>
        <w:t>・</w:t>
      </w:r>
      <w:r w:rsidR="00F55512">
        <w:rPr>
          <w:rFonts w:ascii="CIDFont+F8" w:eastAsia="CIDFont+F8" w:cs="CIDFont+F8" w:hint="eastAsia"/>
          <w:kern w:val="0"/>
          <w:szCs w:val="21"/>
        </w:rPr>
        <w:t>「見方・考え方」を働かせながら、深く思考等する</w:t>
      </w:r>
      <w:bookmarkEnd w:id="0"/>
      <w:r w:rsidR="00C64AF6">
        <w:rPr>
          <w:rFonts w:hint="eastAsia"/>
        </w:rPr>
        <w:t xml:space="preserve"> </w:t>
      </w:r>
      <w:bookmarkStart w:id="1" w:name="_Hlk159325695"/>
    </w:p>
    <w:p w14:paraId="62B18334" w14:textId="6F8EEE3C" w:rsidR="00061756" w:rsidRDefault="00061756" w:rsidP="00061756">
      <w:pPr>
        <w:spacing w:line="400" w:lineRule="exact"/>
        <w:ind w:firstLineChars="200" w:firstLine="420"/>
      </w:pPr>
      <w:r>
        <w:rPr>
          <w:rFonts w:hint="eastAsia"/>
        </w:rPr>
        <w:t xml:space="preserve">②個別最適な学び　</w:t>
      </w:r>
    </w:p>
    <w:p w14:paraId="4F034445" w14:textId="77777777" w:rsidR="00061756" w:rsidRDefault="00061756" w:rsidP="00E43E7D">
      <w:r>
        <w:rPr>
          <w:rFonts w:hint="eastAsia"/>
        </w:rPr>
        <w:t xml:space="preserve">　　　＜指導の個別化＞　</w:t>
      </w:r>
    </w:p>
    <w:p w14:paraId="4B5EF7DD" w14:textId="77777777" w:rsidR="00061756" w:rsidRDefault="00061756" w:rsidP="00706B2B">
      <w:pPr>
        <w:ind w:left="1050" w:hangingChars="500" w:hanging="1050"/>
      </w:pPr>
      <w:r>
        <w:rPr>
          <w:rFonts w:hint="eastAsia"/>
        </w:rPr>
        <w:lastRenderedPageBreak/>
        <w:t xml:space="preserve">　　　　　</w:t>
      </w:r>
      <w:r>
        <w:t>基礎的・基本的な知識</w:t>
      </w:r>
      <w:r>
        <w:rPr>
          <w:rFonts w:hint="eastAsia"/>
        </w:rPr>
        <w:t>及び</w:t>
      </w:r>
      <w:r>
        <w:t>技能等を確実に習得させ</w:t>
      </w:r>
      <w:r>
        <w:rPr>
          <w:rFonts w:hint="eastAsia"/>
        </w:rPr>
        <w:t>、</w:t>
      </w:r>
      <w:r>
        <w:t>思考力</w:t>
      </w:r>
      <w:r>
        <w:rPr>
          <w:rFonts w:hint="eastAsia"/>
        </w:rPr>
        <w:t>、</w:t>
      </w:r>
      <w:r>
        <w:t>判断力</w:t>
      </w:r>
      <w:r>
        <w:rPr>
          <w:rFonts w:hint="eastAsia"/>
        </w:rPr>
        <w:t>、</w:t>
      </w:r>
      <w:r>
        <w:t>表現力等や</w:t>
      </w:r>
      <w:r>
        <w:rPr>
          <w:rFonts w:hint="eastAsia"/>
        </w:rPr>
        <w:t>、</w:t>
      </w:r>
      <w:r>
        <w:t>自ら学習を調整しながら粘り強く学習に取り組む態度等を育成する</w:t>
      </w:r>
      <w:r>
        <w:rPr>
          <w:rFonts w:hint="eastAsia"/>
        </w:rPr>
        <w:t>。</w:t>
      </w:r>
    </w:p>
    <w:p w14:paraId="1557A93D" w14:textId="77777777" w:rsidR="00061756" w:rsidRDefault="00061756" w:rsidP="00C64AF6">
      <w:pPr>
        <w:ind w:leftChars="400" w:left="840"/>
      </w:pPr>
      <w:r>
        <w:rPr>
          <w:rFonts w:hint="eastAsia"/>
        </w:rPr>
        <w:t>・支援が必要な子供により重点的な指導を行うなど効果的な指導を行う。</w:t>
      </w:r>
    </w:p>
    <w:p w14:paraId="5F04355E" w14:textId="77777777" w:rsidR="00061756" w:rsidRDefault="00061756" w:rsidP="00F37C88">
      <w:pPr>
        <w:ind w:firstLineChars="400" w:firstLine="840"/>
      </w:pPr>
      <w:r>
        <w:rPr>
          <w:rFonts w:hint="eastAsia"/>
        </w:rPr>
        <w:t>・特性や学習進度等に応じ、指導方法・教材等を柔軟に提供・設定を行う。</w:t>
      </w:r>
    </w:p>
    <w:p w14:paraId="3F80376F" w14:textId="77777777" w:rsidR="00061756" w:rsidRDefault="00061756" w:rsidP="00F37C88">
      <w:pPr>
        <w:ind w:firstLineChars="300" w:firstLine="630"/>
      </w:pPr>
      <w:r>
        <w:rPr>
          <w:rFonts w:hint="eastAsia"/>
        </w:rPr>
        <w:t>＜学習の個別化＞</w:t>
      </w:r>
    </w:p>
    <w:p w14:paraId="34DB6076" w14:textId="77777777" w:rsidR="00061756" w:rsidRDefault="00061756" w:rsidP="00630669">
      <w:pPr>
        <w:ind w:left="1050" w:hangingChars="500" w:hanging="1050"/>
      </w:pPr>
      <w:r>
        <w:rPr>
          <w:rFonts w:hint="eastAsia"/>
        </w:rPr>
        <w:t xml:space="preserve">　　　　　</w:t>
      </w:r>
      <w:r>
        <w:t>基礎的・基本的な知識・技能等や</w:t>
      </w:r>
      <w:r w:rsidRPr="00AA60FC">
        <w:rPr>
          <w:b/>
          <w:bCs/>
          <w:u w:val="single"/>
        </w:rPr>
        <w:t>情報活用能力</w:t>
      </w:r>
      <w:r>
        <w:t>等の学習の基盤となる資質・能力等を土台として</w:t>
      </w:r>
      <w:r>
        <w:rPr>
          <w:rFonts w:hint="eastAsia"/>
        </w:rPr>
        <w:t>、子供</w:t>
      </w:r>
      <w:r>
        <w:t>の興味・関心等に応じ</w:t>
      </w:r>
      <w:r>
        <w:rPr>
          <w:rFonts w:hint="eastAsia"/>
        </w:rPr>
        <w:t>、</w:t>
      </w:r>
      <w:r>
        <w:t>一人</w:t>
      </w:r>
      <w:r>
        <w:rPr>
          <w:rFonts w:hint="eastAsia"/>
        </w:rPr>
        <w:t>一人</w:t>
      </w:r>
      <w:r>
        <w:t>に応じた学習活動や学習課題に取り組む機会を提供することで</w:t>
      </w:r>
      <w:r>
        <w:rPr>
          <w:rFonts w:hint="eastAsia"/>
        </w:rPr>
        <w:t>、子供</w:t>
      </w:r>
      <w:r>
        <w:t>自身</w:t>
      </w:r>
      <w:r>
        <w:rPr>
          <w:rFonts w:hint="eastAsia"/>
        </w:rPr>
        <w:t>の</w:t>
      </w:r>
      <w:r>
        <w:t>学習が最適となるよう調整する</w:t>
      </w:r>
      <w:r>
        <w:rPr>
          <w:rFonts w:hint="eastAsia"/>
        </w:rPr>
        <w:t>。</w:t>
      </w:r>
    </w:p>
    <w:p w14:paraId="5F105F1D" w14:textId="2FD9DB5E" w:rsidR="00061756" w:rsidRDefault="00061756" w:rsidP="00630669">
      <w:pPr>
        <w:ind w:left="1050" w:hangingChars="500" w:hanging="1050"/>
      </w:pPr>
      <w:r>
        <w:rPr>
          <w:rFonts w:hint="eastAsia"/>
        </w:rPr>
        <w:t xml:space="preserve">　　　③協働的な学び</w:t>
      </w:r>
    </w:p>
    <w:p w14:paraId="121DC9FC" w14:textId="77777777" w:rsidR="00061756" w:rsidRDefault="00061756" w:rsidP="0065201B">
      <w:pPr>
        <w:ind w:leftChars="-94" w:left="853" w:hangingChars="500" w:hanging="1050"/>
      </w:pPr>
      <w:r>
        <w:rPr>
          <w:rFonts w:hint="eastAsia"/>
        </w:rPr>
        <w:t xml:space="preserve">　　　　　　</w:t>
      </w:r>
      <w:r>
        <w:t>探究的な学習や体験活動等を通じ</w:t>
      </w:r>
      <w:r>
        <w:rPr>
          <w:rFonts w:hint="eastAsia"/>
        </w:rPr>
        <w:t>、</w:t>
      </w:r>
      <w:r>
        <w:t>子供同士で</w:t>
      </w:r>
      <w:r>
        <w:rPr>
          <w:rFonts w:hint="eastAsia"/>
        </w:rPr>
        <w:t>、</w:t>
      </w:r>
      <w:r>
        <w:t>あるいは多様な他者と協働しながら</w:t>
      </w:r>
      <w:r>
        <w:rPr>
          <w:rFonts w:hint="eastAsia"/>
        </w:rPr>
        <w:t>、</w:t>
      </w:r>
      <w:r>
        <w:t>他者を価値ある存在として尊重し</w:t>
      </w:r>
      <w:r>
        <w:rPr>
          <w:rFonts w:hint="eastAsia"/>
        </w:rPr>
        <w:t>、</w:t>
      </w:r>
      <w:r>
        <w:t>様々な社会的な変化を乗り越え</w:t>
      </w:r>
      <w:r>
        <w:rPr>
          <w:rFonts w:hint="eastAsia"/>
        </w:rPr>
        <w:t>、</w:t>
      </w:r>
      <w:r>
        <w:t>持続可能な社会の創り手となることができるよう</w:t>
      </w:r>
      <w:r>
        <w:rPr>
          <w:rFonts w:hint="eastAsia"/>
        </w:rPr>
        <w:t>、</w:t>
      </w:r>
      <w:r>
        <w:t>必要な資質・能力を育成する「協働的な学び」を充実 することも重要</w:t>
      </w:r>
      <w:r>
        <w:rPr>
          <w:rFonts w:hint="eastAsia"/>
        </w:rPr>
        <w:t>。</w:t>
      </w:r>
      <w:r>
        <w:t xml:space="preserve"> </w:t>
      </w:r>
    </w:p>
    <w:p w14:paraId="1BDA71FC" w14:textId="77777777" w:rsidR="00061756" w:rsidRDefault="00061756" w:rsidP="00294D76">
      <w:pPr>
        <w:ind w:leftChars="406" w:left="853" w:firstLineChars="100" w:firstLine="210"/>
      </w:pPr>
      <w:r>
        <w:t>集団の中で個が埋没してしまうことのないよ</w:t>
      </w:r>
      <w:r>
        <w:rPr>
          <w:rFonts w:hint="eastAsia"/>
        </w:rPr>
        <w:t>う、</w:t>
      </w:r>
      <w:r>
        <w:t>一人</w:t>
      </w:r>
      <w:r>
        <w:rPr>
          <w:rFonts w:hint="eastAsia"/>
        </w:rPr>
        <w:t>一人</w:t>
      </w:r>
      <w:r>
        <w:t>のよい点や可能性を生かすことで</w:t>
      </w:r>
      <w:r>
        <w:rPr>
          <w:rFonts w:hint="eastAsia"/>
        </w:rPr>
        <w:t>、</w:t>
      </w:r>
      <w:r>
        <w:t>異なる考え方が組み合わさり</w:t>
      </w:r>
      <w:r>
        <w:rPr>
          <w:rFonts w:hint="eastAsia"/>
        </w:rPr>
        <w:t>、</w:t>
      </w:r>
      <w:r>
        <w:t>よりよい学びを生み出す</w:t>
      </w:r>
      <w:r>
        <w:rPr>
          <w:rFonts w:hint="eastAsia"/>
        </w:rPr>
        <w:t>。</w:t>
      </w:r>
    </w:p>
    <w:bookmarkEnd w:id="1"/>
    <w:p w14:paraId="12ABB0C6" w14:textId="2653952F" w:rsidR="00294D76" w:rsidRDefault="00294D76" w:rsidP="00294D76">
      <w:r>
        <w:rPr>
          <w:rFonts w:hint="eastAsia"/>
        </w:rPr>
        <w:t xml:space="preserve">　</w:t>
      </w:r>
      <w:bookmarkStart w:id="2" w:name="_Hlk159326286"/>
      <w:r>
        <w:rPr>
          <w:rFonts w:hint="eastAsia"/>
        </w:rPr>
        <w:t>（２）</w:t>
      </w:r>
      <w:r w:rsidR="00450953">
        <w:rPr>
          <w:rFonts w:hint="eastAsia"/>
        </w:rPr>
        <w:t>自律的</w:t>
      </w:r>
      <w:r w:rsidR="00F318A9">
        <w:rPr>
          <w:rFonts w:hint="eastAsia"/>
        </w:rPr>
        <w:t>に</w:t>
      </w:r>
      <w:r w:rsidR="00450953">
        <w:rPr>
          <w:rFonts w:hint="eastAsia"/>
        </w:rPr>
        <w:t>学ぶことのできる生徒の育成</w:t>
      </w:r>
    </w:p>
    <w:p w14:paraId="73982D29" w14:textId="77777777" w:rsidR="00D677A7" w:rsidRDefault="00850ED0" w:rsidP="006F2006">
      <w:r>
        <w:rPr>
          <w:rFonts w:hint="eastAsia"/>
        </w:rPr>
        <w:t xml:space="preserve">　　　　</w:t>
      </w:r>
      <w:r w:rsidR="006F2006">
        <w:rPr>
          <w:rFonts w:hint="eastAsia"/>
        </w:rPr>
        <w:t>自ら設定した目標に向け必要な学習内容や方法を決定し，学び続けていく学習者</w:t>
      </w:r>
      <w:r w:rsidR="008B6AA2">
        <w:rPr>
          <w:rFonts w:hint="eastAsia"/>
        </w:rPr>
        <w:t>を育む</w:t>
      </w:r>
      <w:r w:rsidR="006F2006">
        <w:rPr>
          <w:rFonts w:hint="eastAsia"/>
        </w:rPr>
        <w:t>。</w:t>
      </w:r>
    </w:p>
    <w:p w14:paraId="0CE121C7" w14:textId="1EBB9722" w:rsidR="006F2006" w:rsidRDefault="006F2006" w:rsidP="00CE1CB2">
      <w:pPr>
        <w:ind w:leftChars="300" w:left="630"/>
      </w:pPr>
      <w:r>
        <w:rPr>
          <w:rFonts w:hint="eastAsia"/>
        </w:rPr>
        <w:t>「何を（学習内容）」「どのように学び（学習方法）」「どう活かすのか（学習の目的）」を自覚</w:t>
      </w:r>
      <w:r w:rsidR="00D677A7">
        <w:rPr>
          <w:rFonts w:hint="eastAsia"/>
        </w:rPr>
        <w:t>させ、</w:t>
      </w:r>
      <w:r>
        <w:rPr>
          <w:rFonts w:hint="eastAsia"/>
        </w:rPr>
        <w:t>自分の学習状況に応じて効果的に学習を進め</w:t>
      </w:r>
      <w:r w:rsidR="00083A5D">
        <w:rPr>
          <w:rFonts w:hint="eastAsia"/>
        </w:rPr>
        <w:t>、</w:t>
      </w:r>
      <w:r>
        <w:rPr>
          <w:rFonts w:hint="eastAsia"/>
        </w:rPr>
        <w:t>自ら学び続けることができる学習者</w:t>
      </w:r>
      <w:r w:rsidR="00C061DA">
        <w:rPr>
          <w:rFonts w:hint="eastAsia"/>
        </w:rPr>
        <w:t>を</w:t>
      </w:r>
      <w:r w:rsidR="00CE1CB2">
        <w:rPr>
          <w:rFonts w:hint="eastAsia"/>
        </w:rPr>
        <w:t>育成</w:t>
      </w:r>
      <w:r w:rsidR="00C061DA">
        <w:rPr>
          <w:rFonts w:hint="eastAsia"/>
        </w:rPr>
        <w:t>する</w:t>
      </w:r>
      <w:r>
        <w:rPr>
          <w:rFonts w:hint="eastAsia"/>
        </w:rPr>
        <w:t>。</w:t>
      </w:r>
    </w:p>
    <w:bookmarkEnd w:id="2"/>
    <w:p w14:paraId="2CF77107" w14:textId="23513B68" w:rsidR="00CE1CB2" w:rsidRPr="001029BB" w:rsidRDefault="00CE1CB2" w:rsidP="00547768">
      <w:pPr>
        <w:jc w:val="center"/>
        <w:rPr>
          <w:b/>
          <w:bCs/>
          <w:sz w:val="24"/>
          <w:szCs w:val="24"/>
          <w:bdr w:val="single" w:sz="4" w:space="0" w:color="auto"/>
        </w:rPr>
      </w:pPr>
      <w:r w:rsidRPr="001029BB">
        <w:rPr>
          <w:rFonts w:hint="eastAsia"/>
          <w:b/>
          <w:bCs/>
          <w:sz w:val="24"/>
          <w:szCs w:val="24"/>
          <w:bdr w:val="single" w:sz="4" w:space="0" w:color="auto"/>
        </w:rPr>
        <w:t>授業改善</w:t>
      </w:r>
      <w:r w:rsidR="00AA60FC" w:rsidRPr="001029BB">
        <w:rPr>
          <w:rFonts w:hint="eastAsia"/>
          <w:b/>
          <w:bCs/>
          <w:sz w:val="24"/>
          <w:szCs w:val="24"/>
          <w:bdr w:val="single" w:sz="4" w:space="0" w:color="auto"/>
        </w:rPr>
        <w:t>＝</w:t>
      </w:r>
      <w:r w:rsidR="0005068B">
        <w:rPr>
          <w:rFonts w:hint="eastAsia"/>
          <w:b/>
          <w:bCs/>
          <w:sz w:val="24"/>
          <w:szCs w:val="24"/>
          <w:bdr w:val="single" w:sz="4" w:space="0" w:color="auto"/>
        </w:rPr>
        <w:t>子供</w:t>
      </w:r>
      <w:r w:rsidR="00083A5D" w:rsidRPr="001029BB">
        <w:rPr>
          <w:rFonts w:hint="eastAsia"/>
          <w:b/>
          <w:bCs/>
          <w:sz w:val="24"/>
          <w:szCs w:val="24"/>
          <w:bdr w:val="single" w:sz="4" w:space="0" w:color="auto"/>
        </w:rPr>
        <w:t>の</w:t>
      </w:r>
      <w:r w:rsidR="00AA60FC" w:rsidRPr="001029BB">
        <w:rPr>
          <w:rFonts w:hint="eastAsia"/>
          <w:b/>
          <w:bCs/>
          <w:sz w:val="24"/>
          <w:szCs w:val="24"/>
          <w:bdr w:val="single" w:sz="4" w:space="0" w:color="auto"/>
        </w:rPr>
        <w:t>学び方改革</w:t>
      </w:r>
    </w:p>
    <w:p w14:paraId="1EF85EE4" w14:textId="196AF52F" w:rsidR="00662CF1" w:rsidRDefault="00662CF1" w:rsidP="00662CF1">
      <w:pPr>
        <w:spacing w:line="340" w:lineRule="exact"/>
        <w:jc w:val="center"/>
        <w:rPr>
          <w:b/>
          <w:bCs/>
          <w:sz w:val="24"/>
          <w:szCs w:val="24"/>
        </w:rPr>
      </w:pPr>
      <w:r>
        <w:rPr>
          <w:rFonts w:hint="eastAsia"/>
          <w:b/>
          <w:bCs/>
          <w:sz w:val="24"/>
          <w:szCs w:val="24"/>
        </w:rPr>
        <w:t xml:space="preserve">何をどの程度教えるのか　　</w:t>
      </w:r>
      <w:r w:rsidRPr="001029BB">
        <w:rPr>
          <w:rFonts w:hint="eastAsia"/>
          <w:b/>
          <w:bCs/>
          <w:sz w:val="24"/>
          <w:szCs w:val="24"/>
        </w:rPr>
        <w:t>➡</w:t>
      </w:r>
      <w:r>
        <w:rPr>
          <w:rFonts w:hint="eastAsia"/>
          <w:b/>
          <w:bCs/>
          <w:sz w:val="24"/>
          <w:szCs w:val="24"/>
        </w:rPr>
        <w:t xml:space="preserve">　　何をどのような手段で学ばせるのか</w:t>
      </w:r>
    </w:p>
    <w:p w14:paraId="16129943" w14:textId="77777777" w:rsidR="00662CF1" w:rsidRDefault="00662CF1" w:rsidP="001029BB">
      <w:pPr>
        <w:spacing w:line="340" w:lineRule="exact"/>
        <w:jc w:val="center"/>
        <w:rPr>
          <w:b/>
          <w:bCs/>
          <w:sz w:val="24"/>
          <w:szCs w:val="24"/>
        </w:rPr>
      </w:pPr>
    </w:p>
    <w:p w14:paraId="1EC379D9" w14:textId="5251D2C3" w:rsidR="001029BB" w:rsidRPr="00662CF1" w:rsidRDefault="00662CF1" w:rsidP="00662CF1">
      <w:pPr>
        <w:spacing w:line="400" w:lineRule="exact"/>
        <w:jc w:val="center"/>
        <w:rPr>
          <w:b/>
          <w:bCs/>
          <w:sz w:val="24"/>
          <w:szCs w:val="24"/>
          <w:bdr w:val="single" w:sz="4" w:space="0" w:color="auto"/>
        </w:rPr>
      </w:pPr>
      <w:r>
        <w:rPr>
          <w:rFonts w:hint="eastAsia"/>
          <w:b/>
          <w:bCs/>
          <w:sz w:val="24"/>
          <w:szCs w:val="24"/>
          <w:bdr w:val="single" w:sz="4" w:space="0" w:color="auto"/>
        </w:rPr>
        <w:t>教員</w:t>
      </w:r>
      <w:r w:rsidR="001029BB" w:rsidRPr="00662CF1">
        <w:rPr>
          <w:rFonts w:hint="eastAsia"/>
          <w:b/>
          <w:bCs/>
          <w:sz w:val="24"/>
          <w:szCs w:val="24"/>
          <w:bdr w:val="single" w:sz="4" w:space="0" w:color="auto"/>
        </w:rPr>
        <w:t>の役割</w:t>
      </w:r>
      <w:r w:rsidR="00BC48DD">
        <w:rPr>
          <w:rFonts w:hint="eastAsia"/>
          <w:b/>
          <w:bCs/>
          <w:sz w:val="24"/>
          <w:szCs w:val="24"/>
          <w:bdr w:val="single" w:sz="4" w:space="0" w:color="auto"/>
        </w:rPr>
        <w:t>の変化</w:t>
      </w:r>
    </w:p>
    <w:p w14:paraId="1AFE6B4D" w14:textId="1E233FBF" w:rsidR="001029BB" w:rsidRDefault="001029BB" w:rsidP="00662CF1">
      <w:pPr>
        <w:spacing w:line="400" w:lineRule="exact"/>
        <w:jc w:val="center"/>
        <w:rPr>
          <w:b/>
          <w:bCs/>
          <w:sz w:val="24"/>
          <w:szCs w:val="24"/>
        </w:rPr>
      </w:pPr>
      <w:r w:rsidRPr="001029BB">
        <w:rPr>
          <w:rFonts w:hint="eastAsia"/>
          <w:b/>
          <w:bCs/>
          <w:sz w:val="24"/>
          <w:szCs w:val="24"/>
        </w:rPr>
        <w:t xml:space="preserve">分かりやすく教える　</w:t>
      </w:r>
      <w:r>
        <w:rPr>
          <w:rFonts w:hint="eastAsia"/>
          <w:b/>
          <w:bCs/>
          <w:sz w:val="24"/>
          <w:szCs w:val="24"/>
        </w:rPr>
        <w:t xml:space="preserve">　</w:t>
      </w:r>
      <w:r w:rsidRPr="001029BB">
        <w:rPr>
          <w:rFonts w:hint="eastAsia"/>
          <w:b/>
          <w:bCs/>
          <w:sz w:val="24"/>
          <w:szCs w:val="24"/>
        </w:rPr>
        <w:t>➡</w:t>
      </w:r>
      <w:r>
        <w:rPr>
          <w:rFonts w:hint="eastAsia"/>
          <w:b/>
          <w:bCs/>
          <w:sz w:val="24"/>
          <w:szCs w:val="24"/>
        </w:rPr>
        <w:t xml:space="preserve">　</w:t>
      </w:r>
      <w:r w:rsidRPr="001029BB">
        <w:rPr>
          <w:rFonts w:hint="eastAsia"/>
          <w:b/>
          <w:bCs/>
          <w:sz w:val="24"/>
          <w:szCs w:val="24"/>
        </w:rPr>
        <w:t xml:space="preserve">　問題解決の方法を支援する</w:t>
      </w:r>
    </w:p>
    <w:p w14:paraId="7C1BBACF" w14:textId="03970962" w:rsidR="007A10F6" w:rsidRDefault="007A10F6" w:rsidP="00662CF1">
      <w:pPr>
        <w:spacing w:line="400" w:lineRule="exact"/>
        <w:jc w:val="center"/>
        <w:rPr>
          <w:b/>
          <w:bCs/>
          <w:sz w:val="24"/>
          <w:szCs w:val="24"/>
        </w:rPr>
      </w:pPr>
      <w:r>
        <w:rPr>
          <w:rFonts w:hint="eastAsia"/>
          <w:b/>
          <w:bCs/>
          <w:sz w:val="24"/>
          <w:szCs w:val="24"/>
        </w:rPr>
        <w:t>教員のチョーク＆トークの授業からの脱却</w:t>
      </w:r>
    </w:p>
    <w:p w14:paraId="4E40D6F9" w14:textId="0CECC48A" w:rsidR="00662CF1" w:rsidRDefault="00662CF1" w:rsidP="00662CF1">
      <w:pPr>
        <w:spacing w:line="400" w:lineRule="exact"/>
        <w:jc w:val="center"/>
        <w:rPr>
          <w:b/>
          <w:bCs/>
          <w:sz w:val="24"/>
          <w:szCs w:val="24"/>
        </w:rPr>
      </w:pPr>
      <w:r>
        <w:rPr>
          <w:rFonts w:hint="eastAsia"/>
          <w:b/>
          <w:bCs/>
          <w:sz w:val="24"/>
          <w:szCs w:val="24"/>
        </w:rPr>
        <w:t>教員はファシリテーターとなり</w:t>
      </w:r>
      <w:r w:rsidR="003262D3">
        <w:rPr>
          <w:rFonts w:hint="eastAsia"/>
          <w:b/>
          <w:bCs/>
          <w:sz w:val="24"/>
          <w:szCs w:val="24"/>
        </w:rPr>
        <w:t>生徒を</w:t>
      </w:r>
      <w:r w:rsidR="000E75B8">
        <w:rPr>
          <w:rFonts w:hint="eastAsia"/>
          <w:b/>
          <w:bCs/>
          <w:sz w:val="24"/>
          <w:szCs w:val="24"/>
        </w:rPr>
        <w:t>ゴール</w:t>
      </w:r>
      <w:r w:rsidR="00B1261F">
        <w:rPr>
          <w:rFonts w:hint="eastAsia"/>
          <w:b/>
          <w:bCs/>
          <w:sz w:val="24"/>
          <w:szCs w:val="24"/>
        </w:rPr>
        <w:t>（目標）</w:t>
      </w:r>
      <w:r>
        <w:rPr>
          <w:rFonts w:hint="eastAsia"/>
          <w:b/>
          <w:bCs/>
          <w:sz w:val="24"/>
          <w:szCs w:val="24"/>
        </w:rPr>
        <w:t>に導く</w:t>
      </w:r>
    </w:p>
    <w:p w14:paraId="2BD2DA3B" w14:textId="77777777" w:rsidR="00C11064" w:rsidRDefault="00C11064" w:rsidP="00185AB5">
      <w:pPr>
        <w:rPr>
          <w:b/>
          <w:bCs/>
        </w:rPr>
      </w:pPr>
    </w:p>
    <w:p w14:paraId="3BA90C8A" w14:textId="77777777" w:rsidR="00061756" w:rsidRDefault="00061756" w:rsidP="00185AB5">
      <w:pPr>
        <w:rPr>
          <w:b/>
          <w:bCs/>
        </w:rPr>
      </w:pPr>
    </w:p>
    <w:p w14:paraId="6C2CD8D5" w14:textId="284A0B87" w:rsidR="00185AB5" w:rsidRPr="004B73F9" w:rsidRDefault="006306D3" w:rsidP="00185AB5">
      <w:pPr>
        <w:rPr>
          <w:b/>
          <w:bCs/>
        </w:rPr>
      </w:pPr>
      <w:r w:rsidRPr="004B73F9">
        <w:rPr>
          <w:rFonts w:hint="eastAsia"/>
          <w:b/>
          <w:bCs/>
        </w:rPr>
        <w:t xml:space="preserve">２　</w:t>
      </w:r>
      <w:r w:rsidR="00185AB5" w:rsidRPr="004B73F9">
        <w:rPr>
          <w:rFonts w:hint="eastAsia"/>
          <w:b/>
          <w:bCs/>
        </w:rPr>
        <w:t>授業改善の方向性</w:t>
      </w:r>
    </w:p>
    <w:p w14:paraId="2B684E21" w14:textId="31F05D13" w:rsidR="001620E3" w:rsidRDefault="00B93E07" w:rsidP="004553BF">
      <w:pPr>
        <w:ind w:leftChars="200" w:left="420" w:firstLineChars="100" w:firstLine="210"/>
      </w:pPr>
      <w:r>
        <w:rPr>
          <w:rFonts w:hint="eastAsia"/>
        </w:rPr>
        <w:t>子供</w:t>
      </w:r>
      <w:r w:rsidR="0083528B">
        <w:rPr>
          <w:rFonts w:hint="eastAsia"/>
        </w:rPr>
        <w:t>一人一人がよりよい社会や幸福な人生を切り拓いていくためには、主体的に学習に取り組む態度も含めた</w:t>
      </w:r>
      <w:r w:rsidR="0083528B" w:rsidRPr="006E1B10">
        <w:rPr>
          <w:rFonts w:hint="eastAsia"/>
          <w:b/>
          <w:bCs/>
          <w:u w:val="single"/>
        </w:rPr>
        <w:t>学びに向かう力</w:t>
      </w:r>
      <w:r w:rsidR="0083528B">
        <w:rPr>
          <w:rFonts w:hint="eastAsia"/>
        </w:rPr>
        <w:t>や、</w:t>
      </w:r>
      <w:r w:rsidR="0083528B" w:rsidRPr="006E1B10">
        <w:rPr>
          <w:rFonts w:hint="eastAsia"/>
          <w:b/>
          <w:bCs/>
          <w:u w:val="single"/>
        </w:rPr>
        <w:t>自己の感情</w:t>
      </w:r>
      <w:r w:rsidR="00C061DA">
        <w:rPr>
          <w:rFonts w:hint="eastAsia"/>
          <w:b/>
          <w:bCs/>
          <w:u w:val="single"/>
        </w:rPr>
        <w:t>を</w:t>
      </w:r>
      <w:r w:rsidR="0083528B" w:rsidRPr="006E1B10">
        <w:rPr>
          <w:rFonts w:hint="eastAsia"/>
          <w:b/>
          <w:bCs/>
          <w:u w:val="single"/>
        </w:rPr>
        <w:t>統制する力</w:t>
      </w:r>
      <w:r w:rsidR="0083528B">
        <w:rPr>
          <w:rFonts w:hint="eastAsia"/>
        </w:rPr>
        <w:t>、</w:t>
      </w:r>
      <w:r w:rsidR="0083528B" w:rsidRPr="006E1B10">
        <w:rPr>
          <w:rFonts w:hint="eastAsia"/>
          <w:b/>
          <w:bCs/>
          <w:u w:val="single"/>
        </w:rPr>
        <w:t>よりよい生活や人間関係を自主的に形成する態度等</w:t>
      </w:r>
      <w:r w:rsidR="001620E3">
        <w:rPr>
          <w:rFonts w:hint="eastAsia"/>
        </w:rPr>
        <w:t>の</w:t>
      </w:r>
      <w:r w:rsidR="00817A66">
        <w:rPr>
          <w:rFonts w:hint="eastAsia"/>
        </w:rPr>
        <w:t>育成</w:t>
      </w:r>
      <w:r w:rsidR="004553BF">
        <w:rPr>
          <w:rFonts w:hint="eastAsia"/>
        </w:rPr>
        <w:t>が必要である。</w:t>
      </w:r>
    </w:p>
    <w:p w14:paraId="53C58DC3" w14:textId="76F9DE3F" w:rsidR="00185AB5" w:rsidRDefault="004553BF" w:rsidP="004553BF">
      <w:pPr>
        <w:ind w:firstLineChars="100" w:firstLine="240"/>
        <w:jc w:val="center"/>
        <w:rPr>
          <w:b/>
          <w:bCs/>
          <w:sz w:val="24"/>
          <w:szCs w:val="24"/>
          <w:bdr w:val="single" w:sz="4" w:space="0" w:color="auto"/>
        </w:rPr>
      </w:pPr>
      <w:r w:rsidRPr="004553BF">
        <w:rPr>
          <w:rFonts w:hint="eastAsia"/>
          <w:b/>
          <w:bCs/>
          <w:sz w:val="24"/>
          <w:szCs w:val="24"/>
        </w:rPr>
        <w:t>授業改善の方向性は</w:t>
      </w:r>
      <w:r>
        <w:rPr>
          <w:rFonts w:hint="eastAsia"/>
          <w:b/>
          <w:bCs/>
          <w:sz w:val="24"/>
          <w:szCs w:val="24"/>
        </w:rPr>
        <w:t xml:space="preserve">　</w:t>
      </w:r>
      <w:r w:rsidR="00185AB5" w:rsidRPr="00662CF1">
        <w:rPr>
          <w:rFonts w:hint="eastAsia"/>
          <w:b/>
          <w:bCs/>
          <w:sz w:val="24"/>
          <w:szCs w:val="24"/>
          <w:bdr w:val="single" w:sz="4" w:space="0" w:color="auto"/>
        </w:rPr>
        <w:t>受け身の学習から自律学習への転換</w:t>
      </w:r>
    </w:p>
    <w:p w14:paraId="6F29FEFA" w14:textId="723CAA10" w:rsidR="00BC48DD" w:rsidRPr="00B1261F" w:rsidRDefault="00BC48DD" w:rsidP="004553BF">
      <w:pPr>
        <w:ind w:firstLineChars="100" w:firstLine="240"/>
        <w:jc w:val="center"/>
        <w:rPr>
          <w:rFonts w:asciiTheme="minorEastAsia" w:hAnsiTheme="minorEastAsia"/>
          <w:b/>
          <w:bCs/>
          <w:sz w:val="24"/>
          <w:szCs w:val="24"/>
          <w:bdr w:val="single" w:sz="4" w:space="0" w:color="auto"/>
        </w:rPr>
      </w:pPr>
      <w:r w:rsidRPr="00B1261F">
        <w:rPr>
          <w:rFonts w:asciiTheme="minorEastAsia" w:hAnsiTheme="minorEastAsia" w:hint="eastAsia"/>
          <w:b/>
          <w:bCs/>
          <w:sz w:val="24"/>
          <w:szCs w:val="24"/>
          <w:bdr w:val="single" w:sz="4" w:space="0" w:color="auto"/>
        </w:rPr>
        <w:t>非認知能力が高まれば</w:t>
      </w:r>
      <w:r w:rsidR="00B1261F">
        <w:rPr>
          <w:rFonts w:asciiTheme="minorEastAsia" w:hAnsiTheme="minorEastAsia" w:hint="eastAsia"/>
          <w:b/>
          <w:bCs/>
          <w:sz w:val="24"/>
          <w:szCs w:val="24"/>
          <w:bdr w:val="single" w:sz="4" w:space="0" w:color="auto"/>
        </w:rPr>
        <w:t xml:space="preserve"> </w:t>
      </w:r>
      <w:r w:rsidRPr="00B1261F">
        <w:rPr>
          <w:rFonts w:asciiTheme="minorEastAsia" w:hAnsiTheme="minorEastAsia" w:hint="eastAsia"/>
          <w:b/>
          <w:bCs/>
          <w:sz w:val="24"/>
          <w:szCs w:val="24"/>
          <w:bdr w:val="single" w:sz="4" w:space="0" w:color="auto"/>
        </w:rPr>
        <w:t>認知能力も高まる</w:t>
      </w:r>
    </w:p>
    <w:p w14:paraId="4F271070" w14:textId="01FB0273" w:rsidR="009B25A2" w:rsidRDefault="009B25A2" w:rsidP="005D0FB7">
      <w:pPr>
        <w:ind w:firstLineChars="500" w:firstLine="1050"/>
      </w:pPr>
      <w:r>
        <w:rPr>
          <w:rFonts w:hint="eastAsia"/>
        </w:rPr>
        <w:t>「新たな教師の学びの姿」の実現から　令和4年</w:t>
      </w:r>
      <w:r w:rsidR="005D0FB7">
        <w:rPr>
          <w:rFonts w:hint="eastAsia"/>
        </w:rPr>
        <w:t>中教審</w:t>
      </w:r>
      <w:r>
        <w:rPr>
          <w:rFonts w:hint="eastAsia"/>
        </w:rPr>
        <w:t>答申</w:t>
      </w:r>
    </w:p>
    <w:p w14:paraId="65846792" w14:textId="01BB8033" w:rsidR="00E66C7C" w:rsidRDefault="009B25A2" w:rsidP="005D0FB7">
      <w:pPr>
        <w:ind w:firstLineChars="500" w:firstLine="1050"/>
      </w:pPr>
      <w:r>
        <w:rPr>
          <w:rFonts w:hint="eastAsia"/>
        </w:rPr>
        <w:t>令和の日本型学校教育を実現させるためには子供たちの学びの転換</w:t>
      </w:r>
      <w:r w:rsidR="00C061DA">
        <w:rPr>
          <w:rFonts w:hint="eastAsia"/>
        </w:rPr>
        <w:t>は必要。</w:t>
      </w:r>
    </w:p>
    <w:p w14:paraId="15B3AE8C" w14:textId="5CA04EEF" w:rsidR="00021E96" w:rsidRDefault="00021E96" w:rsidP="004553BF">
      <w:pPr>
        <w:ind w:leftChars="67" w:left="561" w:hangingChars="200" w:hanging="420"/>
        <w:jc w:val="left"/>
      </w:pPr>
      <w:r>
        <w:rPr>
          <w:rFonts w:hint="eastAsia"/>
        </w:rPr>
        <w:t xml:space="preserve">　・講義型授業</w:t>
      </w:r>
      <w:r w:rsidR="001308DF">
        <w:rPr>
          <w:rFonts w:hint="eastAsia"/>
        </w:rPr>
        <w:t>(知識伝達)に</w:t>
      </w:r>
      <w:r>
        <w:rPr>
          <w:rFonts w:hint="eastAsia"/>
        </w:rPr>
        <w:t>慣れている生徒は</w:t>
      </w:r>
      <w:r w:rsidR="004553BF">
        <w:rPr>
          <w:rFonts w:hint="eastAsia"/>
        </w:rPr>
        <w:t>学習に対して</w:t>
      </w:r>
      <w:r>
        <w:rPr>
          <w:rFonts w:hint="eastAsia"/>
        </w:rPr>
        <w:t>受け身</w:t>
      </w:r>
      <w:r w:rsidR="004553BF">
        <w:rPr>
          <w:rFonts w:hint="eastAsia"/>
        </w:rPr>
        <w:t>である。</w:t>
      </w:r>
      <w:r w:rsidR="0020108D">
        <w:rPr>
          <w:rFonts w:hint="eastAsia"/>
        </w:rPr>
        <w:t>家庭で</w:t>
      </w:r>
      <w:r w:rsidR="001308DF">
        <w:rPr>
          <w:rFonts w:hint="eastAsia"/>
        </w:rPr>
        <w:t>の</w:t>
      </w:r>
      <w:r>
        <w:rPr>
          <w:rFonts w:hint="eastAsia"/>
        </w:rPr>
        <w:t>宿題</w:t>
      </w:r>
      <w:r w:rsidR="0020108D">
        <w:rPr>
          <w:rFonts w:hint="eastAsia"/>
        </w:rPr>
        <w:t>や塾</w:t>
      </w:r>
      <w:r>
        <w:rPr>
          <w:rFonts w:hint="eastAsia"/>
        </w:rPr>
        <w:t>以外</w:t>
      </w:r>
      <w:r w:rsidR="0020108D">
        <w:rPr>
          <w:rFonts w:hint="eastAsia"/>
        </w:rPr>
        <w:t>で</w:t>
      </w:r>
      <w:r>
        <w:rPr>
          <w:rFonts w:hint="eastAsia"/>
        </w:rPr>
        <w:t>は学習しない傾向</w:t>
      </w:r>
      <w:r w:rsidR="006D7069">
        <w:rPr>
          <w:rFonts w:hint="eastAsia"/>
        </w:rPr>
        <w:t>（待つ傾向）</w:t>
      </w:r>
      <w:r>
        <w:rPr>
          <w:rFonts w:hint="eastAsia"/>
        </w:rPr>
        <w:t>。</w:t>
      </w:r>
    </w:p>
    <w:p w14:paraId="6F8D8444" w14:textId="77777777" w:rsidR="004553BF" w:rsidRDefault="00021E96" w:rsidP="0020108D">
      <w:pPr>
        <w:ind w:left="840" w:hangingChars="400" w:hanging="840"/>
        <w:jc w:val="left"/>
      </w:pPr>
      <w:r>
        <w:rPr>
          <w:rFonts w:hint="eastAsia"/>
        </w:rPr>
        <w:t xml:space="preserve">　</w:t>
      </w:r>
      <w:r w:rsidR="004553BF">
        <w:rPr>
          <w:rFonts w:hint="eastAsia"/>
        </w:rPr>
        <w:t xml:space="preserve"> </w:t>
      </w:r>
      <w:r>
        <w:rPr>
          <w:rFonts w:hint="eastAsia"/>
        </w:rPr>
        <w:t>・主体性を身につけた生徒は、授業内で解決できなかった課題を家庭でも考えるようになる。</w:t>
      </w:r>
    </w:p>
    <w:p w14:paraId="64D75FEA" w14:textId="7ECF3E14" w:rsidR="00021E96" w:rsidRDefault="00021E96" w:rsidP="004553BF">
      <w:pPr>
        <w:ind w:leftChars="200" w:left="840" w:hangingChars="200" w:hanging="420"/>
        <w:jc w:val="left"/>
      </w:pPr>
      <w:r>
        <w:rPr>
          <w:rFonts w:hint="eastAsia"/>
        </w:rPr>
        <w:t>（将来にわたって学び続ける力に繋がる）</w:t>
      </w:r>
      <w:r w:rsidR="00236C06">
        <w:rPr>
          <w:rFonts w:hint="eastAsia"/>
        </w:rPr>
        <w:t xml:space="preserve">　</w:t>
      </w:r>
    </w:p>
    <w:p w14:paraId="5F7AFA26" w14:textId="5F52E372" w:rsidR="00662CF1" w:rsidRPr="004B73F9" w:rsidRDefault="00662CF1" w:rsidP="00662CF1">
      <w:pPr>
        <w:jc w:val="left"/>
        <w:rPr>
          <w:b/>
          <w:bCs/>
        </w:rPr>
      </w:pPr>
      <w:bookmarkStart w:id="3" w:name="_Hlk159326749"/>
      <w:r>
        <w:rPr>
          <w:rFonts w:hint="eastAsia"/>
        </w:rPr>
        <w:lastRenderedPageBreak/>
        <w:t xml:space="preserve">３　</w:t>
      </w:r>
      <w:r w:rsidR="00841030" w:rsidRPr="004B73F9">
        <w:rPr>
          <w:rFonts w:hint="eastAsia"/>
          <w:b/>
          <w:bCs/>
        </w:rPr>
        <w:t>適切な</w:t>
      </w:r>
      <w:r w:rsidRPr="004B73F9">
        <w:rPr>
          <w:rFonts w:hint="eastAsia"/>
          <w:b/>
          <w:bCs/>
        </w:rPr>
        <w:t>学習評価</w:t>
      </w:r>
      <w:r w:rsidR="00782171" w:rsidRPr="004B73F9">
        <w:rPr>
          <w:rFonts w:hint="eastAsia"/>
          <w:b/>
          <w:bCs/>
        </w:rPr>
        <w:t>（</w:t>
      </w:r>
      <w:r w:rsidR="001308DF" w:rsidRPr="004B73F9">
        <w:rPr>
          <w:rFonts w:hint="eastAsia"/>
          <w:b/>
          <w:bCs/>
        </w:rPr>
        <w:t>指導と評価の一体化、</w:t>
      </w:r>
      <w:r w:rsidR="00782171" w:rsidRPr="004B73F9">
        <w:rPr>
          <w:rFonts w:hint="eastAsia"/>
          <w:b/>
          <w:bCs/>
        </w:rPr>
        <w:t>観点評価）</w:t>
      </w:r>
    </w:p>
    <w:p w14:paraId="7CC93945" w14:textId="1FEE7C39" w:rsidR="004544AF" w:rsidRDefault="00841030" w:rsidP="004544AF">
      <w:pPr>
        <w:ind w:left="420" w:hangingChars="200" w:hanging="420"/>
        <w:jc w:val="left"/>
      </w:pPr>
      <w:r>
        <w:rPr>
          <w:rFonts w:hint="eastAsia"/>
        </w:rPr>
        <w:t xml:space="preserve">　　　講義型授業</w:t>
      </w:r>
      <w:r w:rsidR="008C480F">
        <w:rPr>
          <w:rFonts w:hint="eastAsia"/>
        </w:rPr>
        <w:t>（</w:t>
      </w:r>
      <w:r w:rsidR="004B73F9">
        <w:rPr>
          <w:rFonts w:hint="eastAsia"/>
        </w:rPr>
        <w:t>ペーパーテストのみ</w:t>
      </w:r>
      <w:r w:rsidR="008C480F">
        <w:rPr>
          <w:rFonts w:hint="eastAsia"/>
        </w:rPr>
        <w:t>）</w:t>
      </w:r>
      <w:r>
        <w:rPr>
          <w:rFonts w:hint="eastAsia"/>
        </w:rPr>
        <w:t>で「知識及び技能」を育むことは容易で</w:t>
      </w:r>
      <w:r w:rsidR="008C480F">
        <w:rPr>
          <w:rFonts w:hint="eastAsia"/>
        </w:rPr>
        <w:t>あるが</w:t>
      </w:r>
      <w:r>
        <w:rPr>
          <w:rFonts w:hint="eastAsia"/>
        </w:rPr>
        <w:t>「思考</w:t>
      </w:r>
      <w:r w:rsidR="00346C63">
        <w:rPr>
          <w:rFonts w:hint="eastAsia"/>
        </w:rPr>
        <w:t>、</w:t>
      </w:r>
      <w:r>
        <w:rPr>
          <w:rFonts w:hint="eastAsia"/>
        </w:rPr>
        <w:t>判断</w:t>
      </w:r>
      <w:r w:rsidR="00346C63">
        <w:rPr>
          <w:rFonts w:hint="eastAsia"/>
        </w:rPr>
        <w:t>、</w:t>
      </w:r>
      <w:r>
        <w:rPr>
          <w:rFonts w:hint="eastAsia"/>
        </w:rPr>
        <w:t>表現</w:t>
      </w:r>
      <w:r w:rsidR="00346C63">
        <w:rPr>
          <w:rFonts w:hint="eastAsia"/>
        </w:rPr>
        <w:t>等</w:t>
      </w:r>
      <w:r>
        <w:rPr>
          <w:rFonts w:hint="eastAsia"/>
        </w:rPr>
        <w:t>」「</w:t>
      </w:r>
      <w:r w:rsidR="004544AF">
        <w:rPr>
          <w:rFonts w:hint="eastAsia"/>
        </w:rPr>
        <w:t>学びに向かう力、</w:t>
      </w:r>
      <w:r w:rsidR="00183179">
        <w:rPr>
          <w:rFonts w:hint="eastAsia"/>
        </w:rPr>
        <w:t>人間性</w:t>
      </w:r>
      <w:r w:rsidR="00346C63">
        <w:rPr>
          <w:rFonts w:hint="eastAsia"/>
        </w:rPr>
        <w:t>等</w:t>
      </w:r>
      <w:r>
        <w:rPr>
          <w:rFonts w:hint="eastAsia"/>
        </w:rPr>
        <w:t>」は育むことは</w:t>
      </w:r>
      <w:r w:rsidR="008C480F">
        <w:rPr>
          <w:rFonts w:hint="eastAsia"/>
        </w:rPr>
        <w:t>難しくな</w:t>
      </w:r>
      <w:r w:rsidR="00BC48DD">
        <w:rPr>
          <w:rFonts w:hint="eastAsia"/>
        </w:rPr>
        <w:t>り、評価も妥当性が問われる。</w:t>
      </w:r>
      <w:r w:rsidR="004544AF">
        <w:rPr>
          <w:rFonts w:hint="eastAsia"/>
        </w:rPr>
        <w:t>学習指導要領改訂の狙いは、単なる知識の詰め込みではなく、子どもたちがこれからの社会で活躍するための「生きる力」を伸ばすこと。新たな評価の</w:t>
      </w:r>
      <w:r w:rsidR="004544AF">
        <w:t>3観点は、</w:t>
      </w:r>
      <w:r w:rsidR="004544AF">
        <w:rPr>
          <w:rFonts w:hint="eastAsia"/>
        </w:rPr>
        <w:t>学習指導要領が示している</w:t>
      </w:r>
      <w:r w:rsidR="004544AF">
        <w:t>資質</w:t>
      </w:r>
      <w:r w:rsidR="004544AF">
        <w:rPr>
          <w:rFonts w:hint="eastAsia"/>
        </w:rPr>
        <w:t>・能力</w:t>
      </w:r>
      <w:r w:rsidR="004544AF">
        <w:t>を正しく評価するため</w:t>
      </w:r>
      <w:r w:rsidR="004544AF">
        <w:rPr>
          <w:rFonts w:hint="eastAsia"/>
        </w:rPr>
        <w:t>のもの</w:t>
      </w:r>
    </w:p>
    <w:p w14:paraId="313A8F0F" w14:textId="77777777" w:rsidR="002047FA" w:rsidRDefault="004544AF" w:rsidP="004544AF">
      <w:pPr>
        <w:jc w:val="left"/>
      </w:pPr>
      <w:r>
        <w:rPr>
          <w:rFonts w:hint="eastAsia"/>
        </w:rPr>
        <w:t xml:space="preserve">　　</w:t>
      </w:r>
      <w:r w:rsidR="002047FA">
        <w:rPr>
          <w:rFonts w:hint="eastAsia"/>
        </w:rPr>
        <w:t>従前の評価方法が大きく変更になったわけではないが、</w:t>
      </w:r>
      <w:r w:rsidRPr="004544AF">
        <w:rPr>
          <w:rFonts w:hint="eastAsia"/>
        </w:rPr>
        <w:t>これまで見えにくかったことを見取ることが求め</w:t>
      </w:r>
    </w:p>
    <w:p w14:paraId="68202820" w14:textId="77777777" w:rsidR="002047FA" w:rsidRDefault="002047FA" w:rsidP="002047FA">
      <w:pPr>
        <w:ind w:firstLineChars="200" w:firstLine="420"/>
        <w:jc w:val="left"/>
      </w:pPr>
      <w:r>
        <w:rPr>
          <w:rFonts w:hint="eastAsia"/>
        </w:rPr>
        <w:t>られている</w:t>
      </w:r>
      <w:r w:rsidR="004544AF" w:rsidRPr="004544AF">
        <w:rPr>
          <w:rFonts w:hint="eastAsia"/>
        </w:rPr>
        <w:t>。主体性や思考力といった数値化しにくいことを評価する際には、とくに「妥当性と信頼性」</w:t>
      </w:r>
    </w:p>
    <w:p w14:paraId="61A86C52" w14:textId="295FB62A" w:rsidR="00841030" w:rsidRDefault="004544AF" w:rsidP="002047FA">
      <w:pPr>
        <w:ind w:firstLineChars="200" w:firstLine="420"/>
        <w:jc w:val="left"/>
      </w:pPr>
      <w:r w:rsidRPr="004544AF">
        <w:rPr>
          <w:rFonts w:hint="eastAsia"/>
        </w:rPr>
        <w:t>を重視する必要がある。</w:t>
      </w:r>
    </w:p>
    <w:p w14:paraId="275B0AF6" w14:textId="77777777" w:rsidR="00BC48DD" w:rsidRPr="00841030" w:rsidRDefault="00BC48DD" w:rsidP="00841030">
      <w:pPr>
        <w:ind w:left="420" w:hangingChars="200" w:hanging="420"/>
        <w:jc w:val="left"/>
      </w:pPr>
    </w:p>
    <w:p w14:paraId="7CF844DF" w14:textId="2528F718" w:rsidR="00841030" w:rsidRDefault="00782171" w:rsidP="00662CF1">
      <w:pPr>
        <w:jc w:val="left"/>
      </w:pPr>
      <w:r>
        <w:rPr>
          <w:rFonts w:hint="eastAsia"/>
        </w:rPr>
        <w:t xml:space="preserve">　</w:t>
      </w:r>
      <w:r w:rsidR="008C480F">
        <w:rPr>
          <w:rFonts w:hint="eastAsia"/>
        </w:rPr>
        <w:t>（１）</w:t>
      </w:r>
      <w:r w:rsidR="00BC48DD">
        <w:rPr>
          <w:rFonts w:hint="eastAsia"/>
        </w:rPr>
        <w:t xml:space="preserve">評価の観点①　</w:t>
      </w:r>
      <w:r w:rsidR="00841030">
        <w:rPr>
          <w:rFonts w:hint="eastAsia"/>
        </w:rPr>
        <w:t>知識及び技能</w:t>
      </w:r>
    </w:p>
    <w:p w14:paraId="1826C0CC" w14:textId="5B770703" w:rsidR="00236C06" w:rsidRDefault="00782171" w:rsidP="008C480F">
      <w:pPr>
        <w:ind w:leftChars="300" w:left="630" w:firstLineChars="100" w:firstLine="210"/>
        <w:jc w:val="left"/>
      </w:pPr>
      <w:r>
        <w:t>個別の知識及び技能習得状況について評価するとともに、それらを既有の知識及び技能と関連付けたり活用したりする中で、概念等として理解したり、技能を習得したりしているかについて評価</w:t>
      </w:r>
      <w:r w:rsidR="00236C06">
        <w:rPr>
          <w:rFonts w:hint="eastAsia"/>
        </w:rPr>
        <w:t>する</w:t>
      </w:r>
      <w:r w:rsidR="00841030">
        <w:rPr>
          <w:rFonts w:hint="eastAsia"/>
        </w:rPr>
        <w:t>。</w:t>
      </w:r>
      <w:r>
        <w:t xml:space="preserve"> </w:t>
      </w:r>
    </w:p>
    <w:p w14:paraId="1A068552" w14:textId="526193C4" w:rsidR="00841030" w:rsidRDefault="00782171" w:rsidP="008C480F">
      <w:pPr>
        <w:ind w:leftChars="100" w:left="210" w:firstLineChars="200" w:firstLine="420"/>
        <w:jc w:val="left"/>
      </w:pPr>
      <w:r>
        <w:t>＜評価</w:t>
      </w:r>
      <w:r w:rsidR="004553BF">
        <w:rPr>
          <w:rFonts w:hint="eastAsia"/>
        </w:rPr>
        <w:t>の</w:t>
      </w:r>
      <w:r>
        <w:t xml:space="preserve">例＞ </w:t>
      </w:r>
    </w:p>
    <w:p w14:paraId="2367341C" w14:textId="77777777" w:rsidR="00841030" w:rsidRDefault="00782171" w:rsidP="008C480F">
      <w:pPr>
        <w:ind w:leftChars="100" w:left="210" w:firstLineChars="200" w:firstLine="420"/>
        <w:jc w:val="left"/>
      </w:pPr>
      <w:r>
        <w:t xml:space="preserve">○実際に知識や技能を用いる場面を設ける。 </w:t>
      </w:r>
    </w:p>
    <w:p w14:paraId="7BE7B200" w14:textId="1E948659" w:rsidR="00782171" w:rsidRDefault="00782171" w:rsidP="008C480F">
      <w:pPr>
        <w:ind w:leftChars="100" w:left="210" w:firstLineChars="300" w:firstLine="630"/>
        <w:jc w:val="left"/>
      </w:pPr>
      <w:r>
        <w:t>・生徒に文章で説明をさせる。 ・観察・実験をさせたり、式やグラフで表現させたりする</w:t>
      </w:r>
      <w:r w:rsidR="00BA75CE">
        <w:rPr>
          <w:rFonts w:hint="eastAsia"/>
        </w:rPr>
        <w:t>。</w:t>
      </w:r>
    </w:p>
    <w:p w14:paraId="540A13EC" w14:textId="77777777" w:rsidR="00BC48DD" w:rsidRDefault="00BC48DD" w:rsidP="008C480F">
      <w:pPr>
        <w:ind w:leftChars="100" w:left="210" w:firstLineChars="300" w:firstLine="630"/>
        <w:jc w:val="left"/>
      </w:pPr>
    </w:p>
    <w:p w14:paraId="1E4A386B" w14:textId="7B51752E" w:rsidR="00841030" w:rsidRDefault="00662CF1" w:rsidP="00782171">
      <w:pPr>
        <w:jc w:val="left"/>
      </w:pPr>
      <w:r>
        <w:rPr>
          <w:rFonts w:hint="eastAsia"/>
        </w:rPr>
        <w:t xml:space="preserve">　</w:t>
      </w:r>
      <w:r w:rsidR="008C480F">
        <w:rPr>
          <w:rFonts w:hint="eastAsia"/>
        </w:rPr>
        <w:t>（２）</w:t>
      </w:r>
      <w:r w:rsidR="00BC48DD">
        <w:rPr>
          <w:rFonts w:hint="eastAsia"/>
        </w:rPr>
        <w:t xml:space="preserve">評価の観点②　</w:t>
      </w:r>
      <w:r w:rsidR="00841030">
        <w:rPr>
          <w:rFonts w:hint="eastAsia"/>
        </w:rPr>
        <w:t>思考・判断・表現</w:t>
      </w:r>
    </w:p>
    <w:p w14:paraId="16499266" w14:textId="6C3B5A5D" w:rsidR="00841030" w:rsidRDefault="00782171" w:rsidP="008C480F">
      <w:pPr>
        <w:ind w:leftChars="300" w:left="630" w:firstLineChars="100" w:firstLine="210"/>
        <w:jc w:val="left"/>
      </w:pPr>
      <w:r>
        <w:t>各教科等の</w:t>
      </w:r>
      <w:r w:rsidRPr="004B73F9">
        <w:rPr>
          <w:b/>
          <w:bCs/>
        </w:rPr>
        <w:t>知識及び技能を活用して</w:t>
      </w:r>
      <w:r>
        <w:t>課題を解決する等のために必要な思考力、判断力、表現力等を身に付けているか評価</w:t>
      </w:r>
      <w:r w:rsidR="00841030">
        <w:rPr>
          <w:rFonts w:hint="eastAsia"/>
        </w:rPr>
        <w:t>する</w:t>
      </w:r>
      <w:r>
        <w:t xml:space="preserve">。 </w:t>
      </w:r>
    </w:p>
    <w:p w14:paraId="58B689FC" w14:textId="77777777" w:rsidR="004553BF" w:rsidRDefault="004553BF" w:rsidP="004553BF">
      <w:pPr>
        <w:ind w:leftChars="100" w:left="210" w:firstLineChars="200" w:firstLine="420"/>
        <w:jc w:val="left"/>
      </w:pPr>
      <w:r>
        <w:t>＜評価</w:t>
      </w:r>
      <w:r>
        <w:rPr>
          <w:rFonts w:hint="eastAsia"/>
        </w:rPr>
        <w:t>の</w:t>
      </w:r>
      <w:r>
        <w:t xml:space="preserve">例＞ </w:t>
      </w:r>
    </w:p>
    <w:p w14:paraId="1CFE26A7" w14:textId="55E35D23" w:rsidR="00841030" w:rsidRDefault="00782171" w:rsidP="008C480F">
      <w:pPr>
        <w:ind w:leftChars="300" w:left="840" w:hangingChars="100" w:hanging="210"/>
        <w:jc w:val="left"/>
      </w:pPr>
      <w:r>
        <w:t xml:space="preserve">○論述やレポートの作成、発表、グループでの話合い、作品の制作や表現等の多様な活動を取り入る。 </w:t>
      </w:r>
    </w:p>
    <w:p w14:paraId="0CCDA945" w14:textId="61DAABD0" w:rsidR="008A3A83" w:rsidRDefault="00782171" w:rsidP="008C480F">
      <w:pPr>
        <w:ind w:firstLineChars="300" w:firstLine="630"/>
        <w:jc w:val="left"/>
      </w:pPr>
      <w:r>
        <w:t>○ポートフォリオを活用する</w:t>
      </w:r>
    </w:p>
    <w:p w14:paraId="3D16FB32" w14:textId="77777777" w:rsidR="00BC48DD" w:rsidRDefault="00BC48DD" w:rsidP="008C480F">
      <w:pPr>
        <w:ind w:firstLineChars="300" w:firstLine="630"/>
        <w:jc w:val="left"/>
      </w:pPr>
    </w:p>
    <w:p w14:paraId="011C81DC" w14:textId="0FB7C3AB" w:rsidR="00841030" w:rsidRDefault="00782171" w:rsidP="00782171">
      <w:pPr>
        <w:jc w:val="left"/>
      </w:pPr>
      <w:r>
        <w:rPr>
          <w:rFonts w:hint="eastAsia"/>
        </w:rPr>
        <w:t xml:space="preserve">　</w:t>
      </w:r>
      <w:r w:rsidR="008C480F">
        <w:rPr>
          <w:rFonts w:hint="eastAsia"/>
        </w:rPr>
        <w:t xml:space="preserve"> （３）</w:t>
      </w:r>
      <w:r w:rsidR="00841030">
        <w:rPr>
          <w:rFonts w:hint="eastAsia"/>
        </w:rPr>
        <w:t>主体的に学習に取り組む態度</w:t>
      </w:r>
    </w:p>
    <w:p w14:paraId="0E899192" w14:textId="103942C7" w:rsidR="00841030" w:rsidRDefault="008C480F" w:rsidP="008C480F">
      <w:pPr>
        <w:ind w:leftChars="300" w:left="630" w:firstLineChars="100" w:firstLine="210"/>
        <w:jc w:val="left"/>
      </w:pPr>
      <w:r>
        <w:rPr>
          <w:rFonts w:hint="eastAsia"/>
        </w:rPr>
        <w:t>この</w:t>
      </w:r>
      <w:r w:rsidR="00782171">
        <w:t>観点は、①知識及び技能を獲得したり、思考力、 判断力、表現力等を身に付けたりすることに向けた粘り強い取組</w:t>
      </w:r>
      <w:r w:rsidR="004553BF">
        <w:rPr>
          <w:rFonts w:hint="eastAsia"/>
        </w:rPr>
        <w:t>の</w:t>
      </w:r>
      <w:r w:rsidR="00782171">
        <w:t>側面と、自らの学習を調整しようとする側面、</w:t>
      </w:r>
      <w:r w:rsidR="003262D3">
        <w:rPr>
          <w:rFonts w:hint="eastAsia"/>
        </w:rPr>
        <w:t>２</w:t>
      </w:r>
      <w:r w:rsidR="00782171">
        <w:t>つの側面から評価</w:t>
      </w:r>
      <w:r>
        <w:rPr>
          <w:rFonts w:hint="eastAsia"/>
        </w:rPr>
        <w:t>する</w:t>
      </w:r>
      <w:r w:rsidR="00782171">
        <w:t xml:space="preserve">。 </w:t>
      </w:r>
    </w:p>
    <w:p w14:paraId="7A7F20B7" w14:textId="77777777" w:rsidR="004553BF" w:rsidRDefault="004553BF" w:rsidP="004553BF">
      <w:pPr>
        <w:ind w:leftChars="100" w:left="210" w:firstLineChars="200" w:firstLine="420"/>
        <w:jc w:val="left"/>
      </w:pPr>
      <w:r>
        <w:t>＜評価</w:t>
      </w:r>
      <w:r>
        <w:rPr>
          <w:rFonts w:hint="eastAsia"/>
        </w:rPr>
        <w:t>の</w:t>
      </w:r>
      <w:r>
        <w:t xml:space="preserve">例＞ </w:t>
      </w:r>
    </w:p>
    <w:p w14:paraId="74BA6DAF" w14:textId="77777777" w:rsidR="00841030" w:rsidRDefault="00782171" w:rsidP="004553BF">
      <w:pPr>
        <w:ind w:leftChars="200" w:left="420" w:firstLineChars="50" w:firstLine="105"/>
        <w:jc w:val="left"/>
      </w:pPr>
      <w:r>
        <w:t xml:space="preserve"> ○ノートやレポート等における記述。 </w:t>
      </w:r>
    </w:p>
    <w:p w14:paraId="630FD833" w14:textId="77777777" w:rsidR="00841030" w:rsidRDefault="00782171" w:rsidP="004553BF">
      <w:pPr>
        <w:ind w:leftChars="200" w:left="420" w:firstLineChars="100" w:firstLine="210"/>
        <w:jc w:val="left"/>
      </w:pPr>
      <w:r>
        <w:t xml:space="preserve">○授業中の発言や行動の観察。 </w:t>
      </w:r>
    </w:p>
    <w:p w14:paraId="1DB06882" w14:textId="2F0EBA5A" w:rsidR="00782171" w:rsidRDefault="00782171" w:rsidP="004553BF">
      <w:pPr>
        <w:ind w:leftChars="200" w:left="420" w:firstLineChars="100" w:firstLine="210"/>
        <w:jc w:val="left"/>
      </w:pPr>
      <w:r>
        <w:t>○生徒による自己評価や相互評価等の状況を教師が 評価を行う際に考慮する材料の一つとして用いる。</w:t>
      </w:r>
    </w:p>
    <w:bookmarkEnd w:id="3"/>
    <w:p w14:paraId="369C22F4" w14:textId="77777777" w:rsidR="001E1F6B" w:rsidRDefault="001E1F6B" w:rsidP="0034148B">
      <w:pPr>
        <w:ind w:left="210" w:hangingChars="100" w:hanging="210"/>
      </w:pPr>
    </w:p>
    <w:p w14:paraId="4A220FC6" w14:textId="530ACA3F" w:rsidR="0034148B" w:rsidRDefault="008C480F" w:rsidP="00B86093">
      <w:r>
        <w:rPr>
          <w:rFonts w:hint="eastAsia"/>
        </w:rPr>
        <w:t>４</w:t>
      </w:r>
      <w:r w:rsidR="008A3A83">
        <w:rPr>
          <w:rFonts w:hint="eastAsia"/>
        </w:rPr>
        <w:t xml:space="preserve">　自律</w:t>
      </w:r>
      <w:r w:rsidR="00B55133">
        <w:rPr>
          <w:rFonts w:hint="eastAsia"/>
        </w:rPr>
        <w:t>学習</w:t>
      </w:r>
      <w:r w:rsidR="00C82B27">
        <w:rPr>
          <w:rFonts w:hint="eastAsia"/>
        </w:rPr>
        <w:t>と教員の役割の変化（ICTの活用</w:t>
      </w:r>
      <w:r w:rsidR="00BC48DD">
        <w:rPr>
          <w:rFonts w:hint="eastAsia"/>
        </w:rPr>
        <w:t>による</w:t>
      </w:r>
      <w:r w:rsidR="00C82B27">
        <w:rPr>
          <w:rFonts w:hint="eastAsia"/>
        </w:rPr>
        <w:t>）</w:t>
      </w:r>
    </w:p>
    <w:p w14:paraId="342D5E16" w14:textId="5C4F64B8" w:rsidR="009D5936" w:rsidRDefault="009D5936" w:rsidP="00192B1D">
      <w:pPr>
        <w:ind w:left="420" w:hangingChars="200" w:hanging="420"/>
      </w:pPr>
      <w:r>
        <w:rPr>
          <w:rFonts w:hint="eastAsia"/>
        </w:rPr>
        <w:t xml:space="preserve">　　</w:t>
      </w:r>
      <w:r w:rsidR="00BE1B4A">
        <w:rPr>
          <w:rFonts w:hint="eastAsia"/>
        </w:rPr>
        <w:t xml:space="preserve">　</w:t>
      </w:r>
      <w:r w:rsidR="00F75CFD">
        <w:rPr>
          <w:rFonts w:hint="eastAsia"/>
        </w:rPr>
        <w:t>従前の</w:t>
      </w:r>
      <w:r>
        <w:rPr>
          <w:rFonts w:hint="eastAsia"/>
        </w:rPr>
        <w:t>授業は、</w:t>
      </w:r>
      <w:r w:rsidR="00BD1645">
        <w:rPr>
          <w:rFonts w:hint="eastAsia"/>
        </w:rPr>
        <w:t>「</w:t>
      </w:r>
      <w:r w:rsidR="00782171">
        <w:rPr>
          <w:rFonts w:hint="eastAsia"/>
        </w:rPr>
        <w:t>教える</w:t>
      </w:r>
      <w:r>
        <w:rPr>
          <w:rFonts w:hint="eastAsia"/>
        </w:rPr>
        <w:t>教員→教わる</w:t>
      </w:r>
      <w:r w:rsidR="00B93E07">
        <w:rPr>
          <w:rFonts w:hint="eastAsia"/>
        </w:rPr>
        <w:t>子供</w:t>
      </w:r>
      <w:r w:rsidR="00BD1645">
        <w:rPr>
          <w:rFonts w:hint="eastAsia"/>
        </w:rPr>
        <w:t>」</w:t>
      </w:r>
      <w:r>
        <w:rPr>
          <w:rFonts w:hint="eastAsia"/>
        </w:rPr>
        <w:t>と</w:t>
      </w:r>
      <w:r w:rsidR="00192B1D">
        <w:rPr>
          <w:rFonts w:hint="eastAsia"/>
        </w:rPr>
        <w:t>教員が</w:t>
      </w:r>
      <w:r>
        <w:rPr>
          <w:rFonts w:hint="eastAsia"/>
        </w:rPr>
        <w:t>教える</w:t>
      </w:r>
      <w:r w:rsidR="00192B1D" w:rsidRPr="00277F82">
        <w:rPr>
          <w:rFonts w:hint="eastAsia"/>
        </w:rPr>
        <w:t>ほぼ</w:t>
      </w:r>
      <w:r w:rsidR="00C375F2" w:rsidRPr="00277F82">
        <w:rPr>
          <w:rFonts w:hint="eastAsia"/>
          <w:u w:val="single"/>
        </w:rPr>
        <w:t>一方通行の</w:t>
      </w:r>
      <w:r w:rsidRPr="00277F82">
        <w:rPr>
          <w:rFonts w:hint="eastAsia"/>
          <w:u w:val="single"/>
        </w:rPr>
        <w:t>授業</w:t>
      </w:r>
      <w:r>
        <w:rPr>
          <w:rFonts w:hint="eastAsia"/>
        </w:rPr>
        <w:t>。教員が黒板に書いて説明し、</w:t>
      </w:r>
      <w:r w:rsidR="00BD1645">
        <w:rPr>
          <w:rFonts w:hint="eastAsia"/>
        </w:rPr>
        <w:t>生徒は</w:t>
      </w:r>
      <w:r w:rsidR="001E57D3">
        <w:rPr>
          <w:rFonts w:hint="eastAsia"/>
        </w:rPr>
        <w:t>教員の</w:t>
      </w:r>
      <w:r>
        <w:rPr>
          <w:rFonts w:hint="eastAsia"/>
        </w:rPr>
        <w:t>質問を</w:t>
      </w:r>
      <w:r w:rsidR="00192B1D">
        <w:rPr>
          <w:rFonts w:hint="eastAsia"/>
        </w:rPr>
        <w:t>答え</w:t>
      </w:r>
      <w:r>
        <w:rPr>
          <w:rFonts w:hint="eastAsia"/>
        </w:rPr>
        <w:t>、</w:t>
      </w:r>
      <w:r w:rsidR="0086665B">
        <w:rPr>
          <w:rFonts w:hint="eastAsia"/>
        </w:rPr>
        <w:t>生徒</w:t>
      </w:r>
      <w:r w:rsidR="0005068B">
        <w:rPr>
          <w:rFonts w:hint="eastAsia"/>
        </w:rPr>
        <w:t>の発言で</w:t>
      </w:r>
      <w:r>
        <w:rPr>
          <w:rFonts w:hint="eastAsia"/>
        </w:rPr>
        <w:t>授業が</w:t>
      </w:r>
      <w:r w:rsidR="00BD1645">
        <w:rPr>
          <w:rFonts w:hint="eastAsia"/>
        </w:rPr>
        <w:t>流れていく</w:t>
      </w:r>
      <w:r>
        <w:rPr>
          <w:rFonts w:hint="eastAsia"/>
        </w:rPr>
        <w:t>。</w:t>
      </w:r>
      <w:r w:rsidR="00BD1645">
        <w:rPr>
          <w:rFonts w:hint="eastAsia"/>
        </w:rPr>
        <w:t>授業後は、</w:t>
      </w:r>
      <w:r w:rsidR="00706652">
        <w:rPr>
          <w:rFonts w:hint="eastAsia"/>
        </w:rPr>
        <w:t>生徒</w:t>
      </w:r>
      <w:r w:rsidR="00BD1645">
        <w:rPr>
          <w:rFonts w:hint="eastAsia"/>
        </w:rPr>
        <w:t>の習熟度に関係なく</w:t>
      </w:r>
      <w:r w:rsidR="00706652">
        <w:rPr>
          <w:rFonts w:hint="eastAsia"/>
        </w:rPr>
        <w:t>全員に画一的に</w:t>
      </w:r>
      <w:r w:rsidR="004B73F9">
        <w:rPr>
          <w:rFonts w:hint="eastAsia"/>
        </w:rPr>
        <w:t>課題（宿題）</w:t>
      </w:r>
      <w:r w:rsidR="000E75B8">
        <w:rPr>
          <w:rFonts w:hint="eastAsia"/>
        </w:rPr>
        <w:t>が課せられる</w:t>
      </w:r>
      <w:r w:rsidR="00835900">
        <w:rPr>
          <w:rFonts w:hint="eastAsia"/>
        </w:rPr>
        <w:t>。</w:t>
      </w:r>
      <w:r>
        <w:rPr>
          <w:rFonts w:hint="eastAsia"/>
        </w:rPr>
        <w:t>このような従来どおりの授業スタイルの中に</w:t>
      </w:r>
      <w:r>
        <w:t>ICTを取り入れたとしても、端末は</w:t>
      </w:r>
      <w:r w:rsidR="00192B1D">
        <w:rPr>
          <w:rFonts w:hint="eastAsia"/>
        </w:rPr>
        <w:t>テキストの「配布」「</w:t>
      </w:r>
      <w:r w:rsidR="00835900">
        <w:rPr>
          <w:rFonts w:hint="eastAsia"/>
        </w:rPr>
        <w:t>提出</w:t>
      </w:r>
      <w:r w:rsidR="00192B1D">
        <w:rPr>
          <w:rFonts w:hint="eastAsia"/>
        </w:rPr>
        <w:t>」が中心となり</w:t>
      </w:r>
      <w:r>
        <w:t>、</w:t>
      </w:r>
      <w:r w:rsidR="00192B1D">
        <w:rPr>
          <w:rFonts w:hint="eastAsia"/>
        </w:rPr>
        <w:t>生徒一人</w:t>
      </w:r>
      <w:r w:rsidR="00CB6329">
        <w:rPr>
          <w:rFonts w:hint="eastAsia"/>
        </w:rPr>
        <w:t>一人</w:t>
      </w:r>
      <w:r w:rsidR="00192B1D">
        <w:rPr>
          <w:rFonts w:hint="eastAsia"/>
        </w:rPr>
        <w:t>に</w:t>
      </w:r>
      <w:r w:rsidR="0085763D">
        <w:rPr>
          <w:rFonts w:hint="eastAsia"/>
        </w:rPr>
        <w:t>思考力・判断力等は</w:t>
      </w:r>
      <w:r w:rsidR="006132F0">
        <w:rPr>
          <w:rFonts w:hint="eastAsia"/>
        </w:rPr>
        <w:t>十分に</w:t>
      </w:r>
      <w:r w:rsidR="0085763D">
        <w:rPr>
          <w:rFonts w:hint="eastAsia"/>
        </w:rPr>
        <w:t>育まれない。</w:t>
      </w:r>
    </w:p>
    <w:p w14:paraId="6DFE7DF3" w14:textId="3DD71C8B" w:rsidR="00E66C7C" w:rsidRDefault="006132F0" w:rsidP="00A71907">
      <w:pPr>
        <w:ind w:leftChars="202" w:left="424" w:firstLineChars="100" w:firstLine="210"/>
      </w:pPr>
      <w:r>
        <w:rPr>
          <w:rFonts w:hint="eastAsia"/>
        </w:rPr>
        <w:t>教員</w:t>
      </w:r>
      <w:r w:rsidR="009D5936">
        <w:t>が</w:t>
      </w:r>
      <w:r>
        <w:rPr>
          <w:rFonts w:hint="eastAsia"/>
        </w:rPr>
        <w:t>学習内容を</w:t>
      </w:r>
      <w:r w:rsidR="009D5936">
        <w:t>教える</w:t>
      </w:r>
      <w:r w:rsidR="00BE1B4A">
        <w:rPr>
          <w:rFonts w:hint="eastAsia"/>
        </w:rPr>
        <w:t>こと</w:t>
      </w:r>
      <w:r w:rsidR="009D5936">
        <w:t>は</w:t>
      </w:r>
      <w:r w:rsidR="00277F82">
        <w:rPr>
          <w:rFonts w:hint="eastAsia"/>
        </w:rPr>
        <w:t>、</w:t>
      </w:r>
      <w:r w:rsidR="004B73F9">
        <w:rPr>
          <w:rFonts w:hint="eastAsia"/>
        </w:rPr>
        <w:t>学習内容の定着においては</w:t>
      </w:r>
      <w:r w:rsidR="00BC48DD">
        <w:rPr>
          <w:rFonts w:hint="eastAsia"/>
        </w:rPr>
        <w:t>効率的ではあるが</w:t>
      </w:r>
      <w:r w:rsidR="009D5936">
        <w:t>、</w:t>
      </w:r>
      <w:r w:rsidR="00D05217" w:rsidRPr="0005068B">
        <w:rPr>
          <w:rFonts w:hint="eastAsia"/>
          <w:u w:val="single"/>
        </w:rPr>
        <w:t>学習指導要領が目指す資質・能力は十分に育まれない。</w:t>
      </w:r>
      <w:r w:rsidR="004B73F9">
        <w:rPr>
          <w:rFonts w:hint="eastAsia"/>
        </w:rPr>
        <w:t>学習指導要領が</w:t>
      </w:r>
      <w:r w:rsidR="00D05217">
        <w:rPr>
          <w:rFonts w:hint="eastAsia"/>
        </w:rPr>
        <w:t>目指している資質・能力を育むためには</w:t>
      </w:r>
      <w:r w:rsidR="00B36FC2">
        <w:rPr>
          <w:rFonts w:hint="eastAsia"/>
        </w:rPr>
        <w:t>「</w:t>
      </w:r>
      <w:r w:rsidR="00192B1D">
        <w:rPr>
          <w:rFonts w:hint="eastAsia"/>
        </w:rPr>
        <w:t>令和の日本型学校教育</w:t>
      </w:r>
      <w:r w:rsidR="00B36FC2">
        <w:rPr>
          <w:rFonts w:hint="eastAsia"/>
        </w:rPr>
        <w:t>」</w:t>
      </w:r>
      <w:r w:rsidR="000E75B8">
        <w:rPr>
          <w:rFonts w:hint="eastAsia"/>
        </w:rPr>
        <w:t>の実現</w:t>
      </w:r>
      <w:r w:rsidR="00B1261F">
        <w:rPr>
          <w:rFonts w:hint="eastAsia"/>
        </w:rPr>
        <w:t>が不可欠である</w:t>
      </w:r>
      <w:r w:rsidR="00D05217">
        <w:rPr>
          <w:rFonts w:hint="eastAsia"/>
        </w:rPr>
        <w:t>。授業</w:t>
      </w:r>
      <w:r w:rsidR="00B36FC2">
        <w:rPr>
          <w:rFonts w:hint="eastAsia"/>
        </w:rPr>
        <w:t>形態</w:t>
      </w:r>
      <w:r w:rsidR="00D05217">
        <w:rPr>
          <w:rFonts w:hint="eastAsia"/>
        </w:rPr>
        <w:t>は、</w:t>
      </w:r>
      <w:r>
        <w:rPr>
          <w:rFonts w:hint="eastAsia"/>
        </w:rPr>
        <w:t>生徒</w:t>
      </w:r>
      <w:r w:rsidR="009D5936">
        <w:t>たちが自ら気づき、</w:t>
      </w:r>
      <w:r>
        <w:rPr>
          <w:rFonts w:hint="eastAsia"/>
        </w:rPr>
        <w:t>自律的に学んでいくことが重要</w:t>
      </w:r>
      <w:r w:rsidR="009D5936">
        <w:t>。</w:t>
      </w:r>
      <w:r w:rsidR="00A55D6A">
        <w:rPr>
          <w:rFonts w:hint="eastAsia"/>
        </w:rPr>
        <w:t>教員</w:t>
      </w:r>
      <w:r w:rsidR="009D5936">
        <w:t>が</w:t>
      </w:r>
      <w:r>
        <w:rPr>
          <w:rFonts w:hint="eastAsia"/>
        </w:rPr>
        <w:t>毎時間</w:t>
      </w:r>
      <w:r w:rsidR="00192B1D">
        <w:rPr>
          <w:rFonts w:hint="eastAsia"/>
        </w:rPr>
        <w:t>「</w:t>
      </w:r>
      <w:r w:rsidR="009D5936">
        <w:t>今日の</w:t>
      </w:r>
      <w:r w:rsidR="00615133">
        <w:rPr>
          <w:rFonts w:hint="eastAsia"/>
        </w:rPr>
        <w:t>課題</w:t>
      </w:r>
      <w:r w:rsidR="009D5936">
        <w:t>は○○です</w:t>
      </w:r>
      <w:r w:rsidR="00192B1D">
        <w:rPr>
          <w:rFonts w:hint="eastAsia"/>
        </w:rPr>
        <w:t>」</w:t>
      </w:r>
      <w:r w:rsidR="009D5936">
        <w:t>と示す</w:t>
      </w:r>
      <w:r w:rsidR="000E75B8">
        <w:rPr>
          <w:rFonts w:hint="eastAsia"/>
        </w:rPr>
        <w:t>講義型授業</w:t>
      </w:r>
      <w:r w:rsidR="00A55D6A">
        <w:rPr>
          <w:rFonts w:hint="eastAsia"/>
        </w:rPr>
        <w:t>から脱却</w:t>
      </w:r>
      <w:r w:rsidR="009D5936">
        <w:t>し、</w:t>
      </w:r>
      <w:r w:rsidR="00C82B27">
        <w:rPr>
          <w:rFonts w:hint="eastAsia"/>
        </w:rPr>
        <w:t>生徒</w:t>
      </w:r>
      <w:r w:rsidR="009D5936">
        <w:t>一人</w:t>
      </w:r>
      <w:r w:rsidR="00CB6329">
        <w:rPr>
          <w:rFonts w:hint="eastAsia"/>
        </w:rPr>
        <w:t>一人</w:t>
      </w:r>
      <w:r w:rsidR="009D5936">
        <w:t>が</w:t>
      </w:r>
      <w:r w:rsidR="00192B1D">
        <w:rPr>
          <w:rFonts w:hint="eastAsia"/>
        </w:rPr>
        <w:t>「</w:t>
      </w:r>
      <w:r w:rsidR="009D5936">
        <w:t>なぜだろう</w:t>
      </w:r>
      <w:r w:rsidR="00192B1D">
        <w:rPr>
          <w:rFonts w:hint="eastAsia"/>
        </w:rPr>
        <w:t>」「</w:t>
      </w:r>
      <w:r w:rsidR="009D5936">
        <w:t>調べてみたいな</w:t>
      </w:r>
      <w:r w:rsidR="00192B1D">
        <w:rPr>
          <w:rFonts w:hint="eastAsia"/>
        </w:rPr>
        <w:t>」「</w:t>
      </w:r>
      <w:r w:rsidR="009D5936">
        <w:t>どうしたら解決できるだろう</w:t>
      </w:r>
      <w:r w:rsidR="00192B1D">
        <w:rPr>
          <w:rFonts w:hint="eastAsia"/>
        </w:rPr>
        <w:t>」</w:t>
      </w:r>
      <w:r w:rsidR="009D5936">
        <w:t>など、</w:t>
      </w:r>
      <w:r w:rsidR="00C82B27">
        <w:rPr>
          <w:rFonts w:hint="eastAsia"/>
        </w:rPr>
        <w:t>生徒の問いに基づいた生徒</w:t>
      </w:r>
      <w:r w:rsidR="009D5936">
        <w:t>主体</w:t>
      </w:r>
      <w:r w:rsidR="00C82B27">
        <w:rPr>
          <w:rFonts w:hint="eastAsia"/>
        </w:rPr>
        <w:t>の</w:t>
      </w:r>
      <w:r w:rsidR="00615133">
        <w:rPr>
          <w:rFonts w:hint="eastAsia"/>
        </w:rPr>
        <w:t>課題</w:t>
      </w:r>
      <w:r w:rsidR="009D5936">
        <w:t>が設定できるよう導</w:t>
      </w:r>
      <w:r w:rsidR="009D5936">
        <w:lastRenderedPageBreak/>
        <w:t>入を工夫</w:t>
      </w:r>
      <w:r w:rsidR="00C82B27">
        <w:rPr>
          <w:rFonts w:hint="eastAsia"/>
        </w:rPr>
        <w:t>する。課題解決の方法を見通し、解決方法を</w:t>
      </w:r>
      <w:r w:rsidR="00D05217">
        <w:rPr>
          <w:rFonts w:hint="eastAsia"/>
        </w:rPr>
        <w:t>考え</w:t>
      </w:r>
      <w:r w:rsidR="00C82B27">
        <w:rPr>
          <w:rFonts w:hint="eastAsia"/>
        </w:rPr>
        <w:t>選択し取組んでいく</w:t>
      </w:r>
      <w:r w:rsidR="009D5936">
        <w:t>。そして、</w:t>
      </w:r>
      <w:r w:rsidR="00192B1D">
        <w:rPr>
          <w:rFonts w:hint="eastAsia"/>
        </w:rPr>
        <w:t>「</w:t>
      </w:r>
      <w:r w:rsidR="009D5936">
        <w:t>自分は何を学んだのか</w:t>
      </w:r>
      <w:r w:rsidR="00192B1D">
        <w:rPr>
          <w:rFonts w:hint="eastAsia"/>
        </w:rPr>
        <w:t>」「</w:t>
      </w:r>
      <w:r w:rsidR="009D5936">
        <w:t>学び方はどうだったのか</w:t>
      </w:r>
      <w:r w:rsidR="00192B1D">
        <w:rPr>
          <w:rFonts w:hint="eastAsia"/>
        </w:rPr>
        <w:t>」</w:t>
      </w:r>
      <w:r w:rsidR="009D5936">
        <w:t>を振り返る。</w:t>
      </w:r>
      <w:r>
        <w:rPr>
          <w:rFonts w:hint="eastAsia"/>
        </w:rPr>
        <w:t>「課題の設定」</w:t>
      </w:r>
      <w:r w:rsidR="00D66B6D">
        <w:rPr>
          <w:rFonts w:hint="eastAsia"/>
        </w:rPr>
        <w:t>、</w:t>
      </w:r>
      <w:r>
        <w:rPr>
          <w:rFonts w:hint="eastAsia"/>
        </w:rPr>
        <w:t>「課題解決方法の選択・計画」</w:t>
      </w:r>
      <w:r w:rsidR="00D66B6D">
        <w:rPr>
          <w:rFonts w:hint="eastAsia"/>
        </w:rPr>
        <w:t>、</w:t>
      </w:r>
      <w:r>
        <w:rPr>
          <w:rFonts w:hint="eastAsia"/>
        </w:rPr>
        <w:t>「</w:t>
      </w:r>
      <w:r w:rsidR="00D66B6D">
        <w:rPr>
          <w:rFonts w:hint="eastAsia"/>
        </w:rPr>
        <w:t>課題解決の</w:t>
      </w:r>
      <w:r>
        <w:rPr>
          <w:rFonts w:hint="eastAsia"/>
        </w:rPr>
        <w:t>実行」</w:t>
      </w:r>
      <w:r w:rsidR="00BD1645">
        <w:rPr>
          <w:rFonts w:hint="eastAsia"/>
        </w:rPr>
        <w:t>「</w:t>
      </w:r>
      <w:r w:rsidR="009D5936">
        <w:t>振り返り</w:t>
      </w:r>
      <w:r w:rsidR="00BD1645">
        <w:rPr>
          <w:rFonts w:hint="eastAsia"/>
        </w:rPr>
        <w:t>」</w:t>
      </w:r>
      <w:r w:rsidR="009D5936">
        <w:t>を重視した授業</w:t>
      </w:r>
      <w:r w:rsidR="00D66B6D">
        <w:rPr>
          <w:rFonts w:hint="eastAsia"/>
        </w:rPr>
        <w:t>の流れの中に、</w:t>
      </w:r>
      <w:r w:rsidR="009D5936">
        <w:t>ICT</w:t>
      </w:r>
      <w:r w:rsidR="00D66B6D">
        <w:rPr>
          <w:rFonts w:hint="eastAsia"/>
        </w:rPr>
        <w:t>を活用することで</w:t>
      </w:r>
      <w:r w:rsidRPr="00B36FC2">
        <w:rPr>
          <w:rFonts w:hint="eastAsia"/>
          <w:b/>
          <w:bCs/>
          <w:u w:val="single"/>
        </w:rPr>
        <w:t>自律的</w:t>
      </w:r>
      <w:r w:rsidR="009D5936" w:rsidRPr="00B36FC2">
        <w:rPr>
          <w:rFonts w:hint="eastAsia"/>
          <w:b/>
          <w:bCs/>
          <w:u w:val="single"/>
        </w:rPr>
        <w:t>に学ぶ力が育まれていく</w:t>
      </w:r>
      <w:r w:rsidR="00787777">
        <w:rPr>
          <w:rFonts w:hint="eastAsia"/>
        </w:rPr>
        <w:t>。</w:t>
      </w:r>
      <w:r w:rsidR="00C22A5E">
        <w:rPr>
          <w:rFonts w:hint="eastAsia"/>
        </w:rPr>
        <w:t>このような</w:t>
      </w:r>
      <w:r w:rsidR="00C22A5E" w:rsidRPr="00D66B6D">
        <w:rPr>
          <w:rFonts w:hint="eastAsia"/>
          <w:b/>
          <w:bCs/>
          <w:u w:val="single"/>
        </w:rPr>
        <w:t>授業で</w:t>
      </w:r>
      <w:r w:rsidRPr="00D66B6D">
        <w:rPr>
          <w:rFonts w:hint="eastAsia"/>
          <w:b/>
          <w:bCs/>
          <w:u w:val="single"/>
        </w:rPr>
        <w:t>は、</w:t>
      </w:r>
      <w:r w:rsidR="00C22A5E" w:rsidRPr="00D66B6D">
        <w:rPr>
          <w:rFonts w:hint="eastAsia"/>
          <w:b/>
          <w:bCs/>
          <w:u w:val="single"/>
        </w:rPr>
        <w:t>教員</w:t>
      </w:r>
      <w:r w:rsidR="00530963" w:rsidRPr="00D66B6D">
        <w:rPr>
          <w:rFonts w:hint="eastAsia"/>
          <w:b/>
          <w:bCs/>
          <w:u w:val="single"/>
        </w:rPr>
        <w:t>の役割は大きく変化する</w:t>
      </w:r>
      <w:r w:rsidR="00C22A5E">
        <w:rPr>
          <w:rFonts w:hint="eastAsia"/>
        </w:rPr>
        <w:t>。</w:t>
      </w:r>
      <w:r w:rsidR="004B73F9">
        <w:rPr>
          <w:rFonts w:hint="eastAsia"/>
        </w:rPr>
        <w:t>指導案（</w:t>
      </w:r>
      <w:r w:rsidR="00D05217">
        <w:rPr>
          <w:rFonts w:hint="eastAsia"/>
        </w:rPr>
        <w:t>指導計画</w:t>
      </w:r>
      <w:r w:rsidR="004B73F9">
        <w:rPr>
          <w:rFonts w:hint="eastAsia"/>
        </w:rPr>
        <w:t>）</w:t>
      </w:r>
      <w:r w:rsidR="00D05217">
        <w:rPr>
          <w:rFonts w:hint="eastAsia"/>
        </w:rPr>
        <w:t>の中に、</w:t>
      </w:r>
      <w:r w:rsidR="00BD1645">
        <w:rPr>
          <w:rFonts w:hint="eastAsia"/>
        </w:rPr>
        <w:t>生徒たち</w:t>
      </w:r>
      <w:r w:rsidR="00192B1D">
        <w:rPr>
          <w:rFonts w:hint="eastAsia"/>
        </w:rPr>
        <w:t>に</w:t>
      </w:r>
      <w:r w:rsidR="0048318E" w:rsidRPr="00D66B6D">
        <w:rPr>
          <w:rFonts w:hint="eastAsia"/>
          <w:b/>
          <w:bCs/>
          <w:u w:val="single"/>
        </w:rPr>
        <w:t>自律的な学びを促していく</w:t>
      </w:r>
      <w:r w:rsidR="002E1003" w:rsidRPr="00D66B6D">
        <w:rPr>
          <w:rFonts w:hint="eastAsia"/>
          <w:b/>
          <w:bCs/>
          <w:u w:val="single"/>
        </w:rPr>
        <w:t>ことが重要</w:t>
      </w:r>
      <w:r w:rsidR="00530963" w:rsidRPr="00966B71">
        <w:rPr>
          <w:rFonts w:hint="eastAsia"/>
          <w:u w:val="single"/>
        </w:rPr>
        <w:t>。</w:t>
      </w:r>
      <w:r w:rsidR="00530963">
        <w:rPr>
          <w:rFonts w:hint="eastAsia"/>
        </w:rPr>
        <w:t>しかし、</w:t>
      </w:r>
      <w:r w:rsidR="004C4440" w:rsidRPr="002D7205">
        <w:rPr>
          <w:rFonts w:hint="eastAsia"/>
          <w:b/>
          <w:bCs/>
          <w:u w:val="single"/>
        </w:rPr>
        <w:t>その</w:t>
      </w:r>
      <w:r>
        <w:rPr>
          <w:rFonts w:hint="eastAsia"/>
          <w:b/>
          <w:bCs/>
          <w:u w:val="single"/>
        </w:rPr>
        <w:t>反面、教員が</w:t>
      </w:r>
      <w:r w:rsidR="004C4440" w:rsidRPr="002D7205">
        <w:rPr>
          <w:rFonts w:hint="eastAsia"/>
          <w:b/>
          <w:bCs/>
          <w:u w:val="single"/>
        </w:rPr>
        <w:t>必ず</w:t>
      </w:r>
      <w:r w:rsidR="00C36218" w:rsidRPr="002D7205">
        <w:rPr>
          <w:rFonts w:hint="eastAsia"/>
          <w:b/>
          <w:bCs/>
          <w:u w:val="single"/>
        </w:rPr>
        <w:t>教えなければならないのが</w:t>
      </w:r>
      <w:r w:rsidR="004C4440" w:rsidRPr="002D7205">
        <w:rPr>
          <w:rFonts w:hint="eastAsia"/>
          <w:b/>
          <w:bCs/>
          <w:u w:val="single"/>
        </w:rPr>
        <w:t>「学び方」である。</w:t>
      </w:r>
      <w:r w:rsidR="00782171">
        <w:rPr>
          <w:rFonts w:hint="eastAsia"/>
          <w:b/>
          <w:bCs/>
          <w:u w:val="single"/>
        </w:rPr>
        <w:t>放任では</w:t>
      </w:r>
      <w:r w:rsidR="00D66B6D">
        <w:rPr>
          <w:rFonts w:hint="eastAsia"/>
          <w:b/>
          <w:bCs/>
          <w:u w:val="single"/>
        </w:rPr>
        <w:t>学力の定着や自律的に学ぶ力は育まれない</w:t>
      </w:r>
      <w:r w:rsidR="00782171">
        <w:rPr>
          <w:rFonts w:hint="eastAsia"/>
          <w:b/>
          <w:bCs/>
          <w:u w:val="single"/>
        </w:rPr>
        <w:t>。</w:t>
      </w:r>
      <w:r w:rsidR="00BD1645" w:rsidRPr="00D66B6D">
        <w:rPr>
          <w:rFonts w:hint="eastAsia"/>
        </w:rPr>
        <w:t>初めは学び方を教える時間</w:t>
      </w:r>
      <w:r w:rsidR="00192B1D" w:rsidRPr="00D66B6D">
        <w:rPr>
          <w:rFonts w:hint="eastAsia"/>
        </w:rPr>
        <w:t>が長くても</w:t>
      </w:r>
      <w:r w:rsidR="00BD1645" w:rsidRPr="00D66B6D">
        <w:rPr>
          <w:rFonts w:hint="eastAsia"/>
        </w:rPr>
        <w:t>経過とともに</w:t>
      </w:r>
      <w:r w:rsidR="005475E5">
        <w:rPr>
          <w:rFonts w:hint="eastAsia"/>
        </w:rPr>
        <w:t>その時間を</w:t>
      </w:r>
      <w:r w:rsidR="00BD1645" w:rsidRPr="00D66B6D">
        <w:rPr>
          <w:rFonts w:hint="eastAsia"/>
        </w:rPr>
        <w:t>減らせることができる。</w:t>
      </w:r>
    </w:p>
    <w:p w14:paraId="4A475386" w14:textId="77777777" w:rsidR="002D7205" w:rsidRDefault="002D7205" w:rsidP="00A378D8">
      <w:pPr>
        <w:ind w:firstLineChars="100" w:firstLine="210"/>
      </w:pPr>
    </w:p>
    <w:p w14:paraId="6E5C5810" w14:textId="2287855B" w:rsidR="00C36218" w:rsidRDefault="00A378D8" w:rsidP="00B86093">
      <w:pPr>
        <w:ind w:firstLineChars="100" w:firstLine="210"/>
      </w:pPr>
      <w:r>
        <w:rPr>
          <w:rFonts w:hint="eastAsia"/>
        </w:rPr>
        <w:t>（１）</w:t>
      </w:r>
      <w:r w:rsidR="00FB20BB">
        <w:rPr>
          <w:rFonts w:hint="eastAsia"/>
        </w:rPr>
        <w:t>自律の学習の流れ</w:t>
      </w:r>
      <w:r w:rsidR="00D908E8">
        <w:rPr>
          <w:rFonts w:hint="eastAsia"/>
        </w:rPr>
        <w:t>（深い学びの視点で構成していく）</w:t>
      </w:r>
      <w:r w:rsidR="00D908E8">
        <w:tab/>
      </w:r>
    </w:p>
    <w:p w14:paraId="3988E924" w14:textId="30CE7247" w:rsidR="00FB20BB" w:rsidRDefault="00AB4E77" w:rsidP="008664A3">
      <w:pPr>
        <w:ind w:leftChars="300" w:left="5565" w:hangingChars="2350" w:hanging="4935"/>
      </w:pPr>
      <w:r>
        <w:rPr>
          <w:rFonts w:hint="eastAsia"/>
        </w:rPr>
        <w:t>①　学習</w:t>
      </w:r>
      <w:r w:rsidR="00732908">
        <w:rPr>
          <w:rFonts w:hint="eastAsia"/>
        </w:rPr>
        <w:t>（課題）</w:t>
      </w:r>
      <w:r>
        <w:rPr>
          <w:rFonts w:hint="eastAsia"/>
        </w:rPr>
        <w:t>の</w:t>
      </w:r>
      <w:r w:rsidR="00B32078">
        <w:rPr>
          <w:rFonts w:hint="eastAsia"/>
        </w:rPr>
        <w:t>理由・</w:t>
      </w:r>
      <w:r w:rsidR="0020108D">
        <w:rPr>
          <w:rFonts w:hint="eastAsia"/>
        </w:rPr>
        <w:t>目標</w:t>
      </w:r>
      <w:r w:rsidR="00B32078">
        <w:rPr>
          <w:rFonts w:hint="eastAsia"/>
        </w:rPr>
        <w:t>の明確化</w:t>
      </w:r>
      <w:r w:rsidR="00340F70">
        <w:rPr>
          <w:rFonts w:hint="eastAsia"/>
        </w:rPr>
        <w:t xml:space="preserve">　　　　</w:t>
      </w:r>
      <w:r w:rsidR="00134220">
        <w:rPr>
          <w:rFonts w:hint="eastAsia"/>
        </w:rPr>
        <w:t xml:space="preserve">　</w:t>
      </w:r>
      <w:r w:rsidR="00340F70">
        <w:t>『なぜだろう』『調べてみたいな』</w:t>
      </w:r>
      <w:r w:rsidR="00D0142E">
        <w:rPr>
          <w:rFonts w:hint="eastAsia"/>
        </w:rPr>
        <w:t xml:space="preserve">　生徒の問いを引き出し、学習課題につなげる。</w:t>
      </w:r>
    </w:p>
    <w:p w14:paraId="5AC5776E" w14:textId="5825EE37" w:rsidR="00B32078" w:rsidRDefault="00B32078" w:rsidP="00A71907">
      <w:pPr>
        <w:ind w:leftChars="202" w:left="424" w:firstLineChars="100" w:firstLine="210"/>
      </w:pPr>
      <w:r>
        <w:rPr>
          <w:rFonts w:hint="eastAsia"/>
        </w:rPr>
        <w:t xml:space="preserve">　　　　　　　</w:t>
      </w:r>
      <w:r w:rsidR="00CE678F">
        <w:rPr>
          <w:rFonts w:hint="eastAsia"/>
        </w:rPr>
        <w:t xml:space="preserve">　</w:t>
      </w:r>
      <w:r>
        <w:rPr>
          <w:rFonts w:hint="eastAsia"/>
        </w:rPr>
        <w:t>↓</w:t>
      </w:r>
    </w:p>
    <w:p w14:paraId="421EAC72" w14:textId="0D37110C" w:rsidR="00B32078" w:rsidRDefault="00B32078" w:rsidP="008664A3">
      <w:pPr>
        <w:ind w:firstLineChars="300" w:firstLine="630"/>
      </w:pPr>
      <w:r>
        <w:rPr>
          <w:rFonts w:hint="eastAsia"/>
        </w:rPr>
        <w:t xml:space="preserve">②　</w:t>
      </w:r>
      <w:r w:rsidR="002372B2">
        <w:rPr>
          <w:rFonts w:hint="eastAsia"/>
        </w:rPr>
        <w:t>学習（課題）</w:t>
      </w:r>
      <w:r w:rsidR="00CE678F">
        <w:rPr>
          <w:rFonts w:hint="eastAsia"/>
        </w:rPr>
        <w:t>の内容・</w:t>
      </w:r>
      <w:r w:rsidR="000B6BC7" w:rsidRPr="00BC6341">
        <w:rPr>
          <w:rFonts w:hint="eastAsia"/>
          <w:b/>
          <w:bCs/>
          <w:u w:val="single"/>
        </w:rPr>
        <w:t>課題解決の方法の選択</w:t>
      </w:r>
      <w:r w:rsidR="00134220" w:rsidRPr="00134220">
        <w:rPr>
          <w:rFonts w:hint="eastAsia"/>
          <w:b/>
          <w:bCs/>
        </w:rPr>
        <w:t xml:space="preserve">　</w:t>
      </w:r>
      <w:r w:rsidR="00134220">
        <w:t>『どうしたら解決できるだろう』</w:t>
      </w:r>
      <w:r w:rsidR="00D0142E">
        <w:rPr>
          <w:rFonts w:hint="eastAsia"/>
        </w:rPr>
        <w:t xml:space="preserve">　課題解決の見通</w:t>
      </w:r>
      <w:r w:rsidR="002A00FB">
        <w:rPr>
          <w:rFonts w:hint="eastAsia"/>
        </w:rPr>
        <w:t>す</w:t>
      </w:r>
    </w:p>
    <w:p w14:paraId="6691C65C" w14:textId="7FB3B8FE" w:rsidR="000B6BC7" w:rsidRDefault="00D0142E" w:rsidP="00272CCA">
      <w:pPr>
        <w:ind w:leftChars="202" w:left="424" w:firstLineChars="100" w:firstLine="210"/>
      </w:pPr>
      <w:r>
        <w:rPr>
          <w:rFonts w:hint="eastAsia"/>
        </w:rPr>
        <w:t xml:space="preserve">　</w:t>
      </w:r>
      <w:r w:rsidR="00272CCA">
        <w:rPr>
          <w:rFonts w:hint="eastAsia"/>
        </w:rPr>
        <w:t xml:space="preserve"> </w:t>
      </w:r>
      <w:r w:rsidR="008664A3">
        <w:t xml:space="preserve"> </w:t>
      </w:r>
      <w:r w:rsidR="00272CCA">
        <w:rPr>
          <w:rFonts w:hint="eastAsia"/>
        </w:rPr>
        <w:t>学習（課題解決）の計画作成</w:t>
      </w:r>
      <w:r>
        <w:rPr>
          <w:rFonts w:hint="eastAsia"/>
        </w:rPr>
        <w:t xml:space="preserve">　　　　　　　　</w:t>
      </w:r>
      <w:r w:rsidR="00272CCA">
        <w:rPr>
          <w:rFonts w:hint="eastAsia"/>
        </w:rPr>
        <w:t xml:space="preserve"> </w:t>
      </w:r>
      <w:r w:rsidR="002A00FB">
        <w:rPr>
          <w:rFonts w:hint="eastAsia"/>
        </w:rPr>
        <w:t>課題</w:t>
      </w:r>
      <w:r>
        <w:rPr>
          <w:rFonts w:hint="eastAsia"/>
        </w:rPr>
        <w:t>解決方法の選択</w:t>
      </w:r>
      <w:r w:rsidR="002A00FB">
        <w:rPr>
          <w:rFonts w:hint="eastAsia"/>
        </w:rPr>
        <w:t>、確認</w:t>
      </w:r>
      <w:r>
        <w:rPr>
          <w:rFonts w:hint="eastAsia"/>
        </w:rPr>
        <w:t xml:space="preserve">　</w:t>
      </w:r>
    </w:p>
    <w:p w14:paraId="4AB65395" w14:textId="026202B8" w:rsidR="0046392A" w:rsidRDefault="0046392A" w:rsidP="00A71907">
      <w:pPr>
        <w:ind w:leftChars="202" w:left="424" w:firstLineChars="100" w:firstLine="210"/>
      </w:pPr>
      <w:r>
        <w:rPr>
          <w:rFonts w:hint="eastAsia"/>
        </w:rPr>
        <w:t xml:space="preserve">　　　　　　　　↓</w:t>
      </w:r>
    </w:p>
    <w:p w14:paraId="2C6691A3" w14:textId="5F253CA0" w:rsidR="0046392A" w:rsidRDefault="00272CCA" w:rsidP="008664A3">
      <w:pPr>
        <w:ind w:firstLineChars="300" w:firstLine="630"/>
      </w:pPr>
      <w:r>
        <w:rPr>
          <w:rFonts w:hint="eastAsia"/>
        </w:rPr>
        <w:t>③</w:t>
      </w:r>
      <w:r w:rsidR="002D7205">
        <w:rPr>
          <w:rFonts w:hint="eastAsia"/>
        </w:rPr>
        <w:t xml:space="preserve">　計画の実行</w:t>
      </w:r>
      <w:r w:rsidR="005E73CC">
        <w:rPr>
          <w:rFonts w:hint="eastAsia"/>
        </w:rPr>
        <w:t xml:space="preserve">　</w:t>
      </w:r>
      <w:r w:rsidR="00BC6341">
        <w:rPr>
          <w:rFonts w:hint="eastAsia"/>
        </w:rPr>
        <w:t>＜</w:t>
      </w:r>
      <w:r w:rsidR="005E73CC">
        <w:rPr>
          <w:rFonts w:hint="eastAsia"/>
        </w:rPr>
        <w:t>対話</w:t>
      </w:r>
      <w:r w:rsidR="006209B6">
        <w:rPr>
          <w:rFonts w:hint="eastAsia"/>
        </w:rPr>
        <w:t xml:space="preserve">　探求　議論　討議</w:t>
      </w:r>
      <w:r w:rsidR="00BC6341">
        <w:rPr>
          <w:rFonts w:hint="eastAsia"/>
        </w:rPr>
        <w:t>＞</w:t>
      </w:r>
      <w:r>
        <w:rPr>
          <w:rFonts w:hint="eastAsia"/>
        </w:rPr>
        <w:t xml:space="preserve"> </w:t>
      </w:r>
      <w:r>
        <w:t xml:space="preserve">    </w:t>
      </w:r>
      <w:r w:rsidR="00184D49">
        <w:rPr>
          <w:rFonts w:hint="eastAsia"/>
        </w:rPr>
        <w:t xml:space="preserve">　　 </w:t>
      </w:r>
      <w:r>
        <w:rPr>
          <w:rFonts w:hint="eastAsia"/>
        </w:rPr>
        <w:t>学習状況の把握</w:t>
      </w:r>
    </w:p>
    <w:p w14:paraId="3454E5B2" w14:textId="4EED4DD9" w:rsidR="00184D49" w:rsidRDefault="00D908E8" w:rsidP="00184D49">
      <w:pPr>
        <w:spacing w:line="340" w:lineRule="exact"/>
        <w:ind w:leftChars="202" w:left="424" w:firstLineChars="100" w:firstLine="210"/>
        <w:rPr>
          <w:b/>
          <w:bCs/>
        </w:rPr>
      </w:pPr>
      <w:r>
        <w:rPr>
          <w:rFonts w:hint="eastAsia"/>
        </w:rPr>
        <w:t xml:space="preserve"> </w:t>
      </w:r>
      <w:r>
        <w:t xml:space="preserve">   </w:t>
      </w:r>
      <w:r>
        <w:rPr>
          <w:rFonts w:hint="eastAsia"/>
        </w:rPr>
        <w:t xml:space="preserve">　</w:t>
      </w:r>
      <w:r w:rsidR="00EC4219" w:rsidRPr="00EC4219">
        <w:rPr>
          <w:rFonts w:hint="eastAsia"/>
          <w:b/>
          <w:bCs/>
          <w:u w:val="single"/>
        </w:rPr>
        <w:t>深い学びの柱は、各教科等の「見方・考え方」</w:t>
      </w:r>
      <w:r w:rsidR="00184D49" w:rsidRPr="00184D49">
        <w:rPr>
          <w:rFonts w:hint="eastAsia"/>
          <w:b/>
          <w:bCs/>
        </w:rPr>
        <w:t xml:space="preserve">　　</w:t>
      </w:r>
      <w:r w:rsidR="00184D49" w:rsidRPr="00184D49">
        <w:rPr>
          <w:rFonts w:hint="eastAsia"/>
          <w:b/>
          <w:bCs/>
          <w:bdr w:val="single" w:sz="4" w:space="0" w:color="auto"/>
        </w:rPr>
        <w:t>見方　　物事を捉える視点</w:t>
      </w:r>
    </w:p>
    <w:p w14:paraId="7692EA4F" w14:textId="4A5235F8" w:rsidR="00D908E8" w:rsidRPr="00EC4219" w:rsidRDefault="00184D49" w:rsidP="00184D49">
      <w:pPr>
        <w:spacing w:line="340" w:lineRule="exact"/>
        <w:ind w:leftChars="202" w:left="424" w:firstLineChars="100" w:firstLine="210"/>
        <w:rPr>
          <w:b/>
          <w:bCs/>
          <w:u w:val="single"/>
        </w:rPr>
      </w:pPr>
      <w:r w:rsidRPr="00184D49">
        <w:rPr>
          <w:rFonts w:hint="eastAsia"/>
          <w:b/>
          <w:bCs/>
        </w:rPr>
        <w:t xml:space="preserve">　</w:t>
      </w:r>
      <w:r>
        <w:rPr>
          <w:rFonts w:hint="eastAsia"/>
          <w:b/>
          <w:bCs/>
        </w:rPr>
        <w:t xml:space="preserve">　　　　　　　　　　　　　　　　　　　　　　　　　</w:t>
      </w:r>
      <w:r w:rsidRPr="00184D49">
        <w:rPr>
          <w:rFonts w:hint="eastAsia"/>
          <w:b/>
          <w:bCs/>
          <w:bdr w:val="single" w:sz="4" w:space="0" w:color="auto"/>
        </w:rPr>
        <w:t>考え方　思考の進め方・方向性</w:t>
      </w:r>
    </w:p>
    <w:p w14:paraId="6FA7BDDF" w14:textId="5344B254" w:rsidR="002D7205" w:rsidRDefault="002D7205" w:rsidP="00A71907">
      <w:pPr>
        <w:ind w:leftChars="202" w:left="424" w:firstLineChars="100" w:firstLine="210"/>
      </w:pPr>
      <w:r>
        <w:rPr>
          <w:rFonts w:hint="eastAsia"/>
        </w:rPr>
        <w:t xml:space="preserve">　　　　　　　　↓</w:t>
      </w:r>
    </w:p>
    <w:p w14:paraId="0733E3EA" w14:textId="3513CBB1" w:rsidR="002D7205" w:rsidRDefault="00272CCA" w:rsidP="008664A3">
      <w:pPr>
        <w:ind w:firstLineChars="300" w:firstLine="630"/>
      </w:pPr>
      <w:r>
        <w:rPr>
          <w:rFonts w:hint="eastAsia"/>
        </w:rPr>
        <w:t>④</w:t>
      </w:r>
      <w:r w:rsidR="002D7205">
        <w:rPr>
          <w:rFonts w:hint="eastAsia"/>
        </w:rPr>
        <w:t xml:space="preserve">　</w:t>
      </w:r>
      <w:r w:rsidR="0074578D">
        <w:rPr>
          <w:rFonts w:hint="eastAsia"/>
        </w:rPr>
        <w:t xml:space="preserve">結果の評価　　</w:t>
      </w:r>
      <w:r w:rsidR="00C147D3">
        <w:rPr>
          <w:rFonts w:hint="eastAsia"/>
        </w:rPr>
        <w:t xml:space="preserve">　　　　</w:t>
      </w:r>
      <w:r w:rsidR="002A00FB">
        <w:rPr>
          <w:rFonts w:hint="eastAsia"/>
        </w:rPr>
        <w:t xml:space="preserve">　　　　　　</w:t>
      </w:r>
      <w:r w:rsidR="00C147D3">
        <w:rPr>
          <w:rFonts w:hint="eastAsia"/>
        </w:rPr>
        <w:t xml:space="preserve">　</w:t>
      </w:r>
      <w:r w:rsidR="00C92C54">
        <w:rPr>
          <w:rFonts w:hint="eastAsia"/>
        </w:rPr>
        <w:t xml:space="preserve">　　　</w:t>
      </w:r>
      <w:r w:rsidR="00C92C54">
        <w:t>『何を学んだのか』『学び方はどうだったのか』</w:t>
      </w:r>
      <w:r w:rsidR="002A00FB">
        <w:rPr>
          <w:rFonts w:hint="eastAsia"/>
        </w:rPr>
        <w:t>等</w:t>
      </w:r>
      <w:r w:rsidR="00CE557F">
        <w:rPr>
          <w:rFonts w:hint="eastAsia"/>
        </w:rPr>
        <w:t>を</w:t>
      </w:r>
    </w:p>
    <w:p w14:paraId="25019AEF" w14:textId="6BE38E9F" w:rsidR="002A00FB" w:rsidRPr="00184D49" w:rsidRDefault="002A00FB" w:rsidP="00184D49">
      <w:pPr>
        <w:ind w:firstLineChars="250" w:firstLine="525"/>
        <w:rPr>
          <w:b/>
          <w:bCs/>
          <w:u w:val="single"/>
        </w:rPr>
      </w:pPr>
      <w:r>
        <w:rPr>
          <w:rFonts w:hint="eastAsia"/>
        </w:rPr>
        <w:t xml:space="preserve">　　</w:t>
      </w:r>
      <w:r w:rsidR="00CE557F">
        <w:rPr>
          <w:rFonts w:hint="eastAsia"/>
        </w:rPr>
        <w:t xml:space="preserve"> 振り返り</w:t>
      </w:r>
      <w:r>
        <w:rPr>
          <w:rFonts w:hint="eastAsia"/>
        </w:rPr>
        <w:t xml:space="preserve">　　　　　　　　　　　　　　　　　振り返</w:t>
      </w:r>
      <w:r w:rsidR="00CE557F">
        <w:rPr>
          <w:rFonts w:hint="eastAsia"/>
        </w:rPr>
        <w:t xml:space="preserve">る　　　　</w:t>
      </w:r>
      <w:r>
        <w:rPr>
          <w:rFonts w:hint="eastAsia"/>
        </w:rPr>
        <w:t xml:space="preserve">　</w:t>
      </w:r>
      <w:r w:rsidR="006A6B6F" w:rsidRPr="00264DA0">
        <w:rPr>
          <w:rFonts w:hint="eastAsia"/>
          <w:b/>
          <w:bCs/>
          <w:u w:val="single"/>
        </w:rPr>
        <w:t>今後の</w:t>
      </w:r>
      <w:r w:rsidRPr="00264DA0">
        <w:rPr>
          <w:rFonts w:hint="eastAsia"/>
          <w:b/>
          <w:bCs/>
          <w:u w:val="single"/>
        </w:rPr>
        <w:t>学び</w:t>
      </w:r>
      <w:r w:rsidR="00CE557F">
        <w:rPr>
          <w:rFonts w:hint="eastAsia"/>
          <w:b/>
          <w:bCs/>
          <w:u w:val="single"/>
        </w:rPr>
        <w:t>を</w:t>
      </w:r>
      <w:r w:rsidRPr="00264DA0">
        <w:rPr>
          <w:rFonts w:hint="eastAsia"/>
          <w:b/>
          <w:bCs/>
          <w:u w:val="single"/>
        </w:rPr>
        <w:t>深める振り返り</w:t>
      </w:r>
    </w:p>
    <w:p w14:paraId="607571BB" w14:textId="77777777" w:rsidR="002D7205" w:rsidRDefault="002D7205" w:rsidP="00A71907">
      <w:pPr>
        <w:ind w:leftChars="202" w:left="424" w:firstLineChars="100" w:firstLine="210"/>
      </w:pPr>
    </w:p>
    <w:p w14:paraId="6E62C477" w14:textId="44D96DC5" w:rsidR="00F4102F" w:rsidRDefault="00F4102F" w:rsidP="008664A3">
      <w:pPr>
        <w:ind w:firstLineChars="150" w:firstLine="315"/>
      </w:pPr>
      <w:r>
        <w:rPr>
          <w:rFonts w:hint="eastAsia"/>
        </w:rPr>
        <w:t>（２）</w:t>
      </w:r>
      <w:r w:rsidR="00F378B6">
        <w:rPr>
          <w:rFonts w:hint="eastAsia"/>
        </w:rPr>
        <w:t>自律型学習の実践</w:t>
      </w:r>
    </w:p>
    <w:p w14:paraId="7159FEF5" w14:textId="632D7D6D" w:rsidR="002E6936" w:rsidRDefault="00F378B6" w:rsidP="00083A5D">
      <w:pPr>
        <w:ind w:leftChars="100" w:left="630" w:hangingChars="200" w:hanging="420"/>
      </w:pPr>
      <w:r>
        <w:rPr>
          <w:rFonts w:hint="eastAsia"/>
        </w:rPr>
        <w:t xml:space="preserve">　</w:t>
      </w:r>
      <w:r w:rsidR="00DF2B34">
        <w:rPr>
          <w:rFonts w:hint="eastAsia"/>
        </w:rPr>
        <w:t xml:space="preserve"> </w:t>
      </w:r>
      <w:r w:rsidR="00083A5D">
        <w:rPr>
          <w:rFonts w:hint="eastAsia"/>
        </w:rPr>
        <w:t xml:space="preserve">　 </w:t>
      </w:r>
      <w:r w:rsidR="008664A3">
        <w:t xml:space="preserve"> </w:t>
      </w:r>
      <w:r w:rsidR="00917B82">
        <w:rPr>
          <w:rFonts w:hint="eastAsia"/>
        </w:rPr>
        <w:t>自律学習では、</w:t>
      </w:r>
      <w:r w:rsidR="00330F64">
        <w:rPr>
          <w:rFonts w:hint="eastAsia"/>
        </w:rPr>
        <w:t>学</w:t>
      </w:r>
      <w:r w:rsidR="00663A12">
        <w:rPr>
          <w:rFonts w:hint="eastAsia"/>
        </w:rPr>
        <w:t>び</w:t>
      </w:r>
      <w:r w:rsidR="00330F64">
        <w:rPr>
          <w:rFonts w:hint="eastAsia"/>
        </w:rPr>
        <w:t>方</w:t>
      </w:r>
      <w:r w:rsidR="005A6365">
        <w:rPr>
          <w:rFonts w:hint="eastAsia"/>
        </w:rPr>
        <w:t>（</w:t>
      </w:r>
      <w:r w:rsidR="00C92314">
        <w:rPr>
          <w:rFonts w:hint="eastAsia"/>
        </w:rPr>
        <w:t>課題解決の</w:t>
      </w:r>
      <w:r w:rsidR="006E2444">
        <w:rPr>
          <w:rFonts w:hint="eastAsia"/>
        </w:rPr>
        <w:t>知識</w:t>
      </w:r>
      <w:r w:rsidR="005A6365">
        <w:rPr>
          <w:rFonts w:hint="eastAsia"/>
        </w:rPr>
        <w:t>）</w:t>
      </w:r>
      <w:r w:rsidR="006E2444">
        <w:rPr>
          <w:rFonts w:hint="eastAsia"/>
        </w:rPr>
        <w:t>を</w:t>
      </w:r>
      <w:r w:rsidR="005A6365">
        <w:rPr>
          <w:rFonts w:hint="eastAsia"/>
        </w:rPr>
        <w:t>教員が教えてから、</w:t>
      </w:r>
      <w:r w:rsidR="00A013DD">
        <w:rPr>
          <w:rFonts w:hint="eastAsia"/>
        </w:rPr>
        <w:t>一人一人の生徒が</w:t>
      </w:r>
      <w:r w:rsidR="007C4B53">
        <w:rPr>
          <w:rFonts w:hint="eastAsia"/>
        </w:rPr>
        <w:t>課題</w:t>
      </w:r>
      <w:r w:rsidR="00570C34">
        <w:rPr>
          <w:rFonts w:hint="eastAsia"/>
        </w:rPr>
        <w:t>解決の方法を選択すること</w:t>
      </w:r>
      <w:r w:rsidR="00663A12">
        <w:rPr>
          <w:rFonts w:hint="eastAsia"/>
        </w:rPr>
        <w:t>が</w:t>
      </w:r>
      <w:r w:rsidR="00C92314">
        <w:rPr>
          <w:rFonts w:hint="eastAsia"/>
        </w:rPr>
        <w:t>重要</w:t>
      </w:r>
      <w:r w:rsidR="00A013DD">
        <w:rPr>
          <w:rFonts w:hint="eastAsia"/>
        </w:rPr>
        <w:t>。</w:t>
      </w:r>
      <w:r w:rsidR="001029BB">
        <w:rPr>
          <w:rFonts w:hint="eastAsia"/>
        </w:rPr>
        <w:t>対話や討議だけでは</w:t>
      </w:r>
      <w:r w:rsidR="00C82B27">
        <w:rPr>
          <w:rFonts w:hint="eastAsia"/>
        </w:rPr>
        <w:t>主体性は</w:t>
      </w:r>
      <w:r w:rsidR="003262D3">
        <w:rPr>
          <w:rFonts w:hint="eastAsia"/>
        </w:rPr>
        <w:t>育めない。主体性を育むためには、何をどのような方法で学ばせるのかを意識した授業展開が必要</w:t>
      </w:r>
      <w:r w:rsidR="00C82B27">
        <w:rPr>
          <w:rFonts w:hint="eastAsia"/>
        </w:rPr>
        <w:t>。</w:t>
      </w:r>
    </w:p>
    <w:p w14:paraId="4F40C647" w14:textId="5BB46A86" w:rsidR="001029BB" w:rsidRDefault="001029BB" w:rsidP="00083A5D">
      <w:pPr>
        <w:ind w:leftChars="100" w:left="630" w:hangingChars="200" w:hanging="420"/>
      </w:pPr>
      <w:r>
        <w:rPr>
          <w:rFonts w:hint="eastAsia"/>
        </w:rPr>
        <w:t xml:space="preserve">　　グループ・ディスカッション、ディベート、グループワーク</w:t>
      </w:r>
      <w:r w:rsidR="00662CF1">
        <w:rPr>
          <w:rFonts w:hint="eastAsia"/>
        </w:rPr>
        <w:t>、ペアワーク</w:t>
      </w:r>
      <w:r w:rsidR="0020108D">
        <w:rPr>
          <w:rFonts w:hint="eastAsia"/>
        </w:rPr>
        <w:t>、ジグソー法</w:t>
      </w:r>
      <w:r>
        <w:rPr>
          <w:rFonts w:hint="eastAsia"/>
        </w:rPr>
        <w:t>等</w:t>
      </w:r>
    </w:p>
    <w:p w14:paraId="2B3D7A48" w14:textId="5C8DD003" w:rsidR="002559AB" w:rsidRDefault="002559AB" w:rsidP="005A6365">
      <w:pPr>
        <w:ind w:leftChars="100" w:left="525" w:hangingChars="150" w:hanging="315"/>
      </w:pPr>
      <w:r>
        <w:rPr>
          <w:rFonts w:hint="eastAsia"/>
        </w:rPr>
        <w:t xml:space="preserve">　</w:t>
      </w:r>
      <w:r w:rsidR="00083A5D">
        <w:rPr>
          <w:rFonts w:hint="eastAsia"/>
        </w:rPr>
        <w:t xml:space="preserve"> </w:t>
      </w:r>
      <w:r>
        <w:rPr>
          <w:rFonts w:hint="eastAsia"/>
        </w:rPr>
        <w:t>代表的な実践例</w:t>
      </w:r>
    </w:p>
    <w:p w14:paraId="5BE11CC9" w14:textId="23769CF0" w:rsidR="00503820" w:rsidRDefault="00D05217" w:rsidP="000E75B8">
      <w:pPr>
        <w:ind w:firstLineChars="350" w:firstLine="735"/>
      </w:pPr>
      <w:r>
        <w:rPr>
          <w:rFonts w:hint="eastAsia"/>
        </w:rPr>
        <w:t xml:space="preserve">①風越学園の実践　</w:t>
      </w:r>
      <w:r w:rsidR="004B73F9">
        <w:rPr>
          <w:rFonts w:hint="eastAsia"/>
        </w:rPr>
        <w:t xml:space="preserve">　</w:t>
      </w:r>
      <w:r>
        <w:rPr>
          <w:rFonts w:hint="eastAsia"/>
        </w:rPr>
        <w:t>②</w:t>
      </w:r>
      <w:r w:rsidR="00DF2B34">
        <w:rPr>
          <w:rFonts w:hint="eastAsia"/>
        </w:rPr>
        <w:t>反転学習</w:t>
      </w:r>
      <w:r w:rsidR="000E75B8">
        <w:rPr>
          <w:rFonts w:hint="eastAsia"/>
        </w:rPr>
        <w:t xml:space="preserve">　　</w:t>
      </w:r>
      <w:r w:rsidR="004B73F9">
        <w:rPr>
          <w:rFonts w:hint="eastAsia"/>
        </w:rPr>
        <w:t xml:space="preserve">　</w:t>
      </w:r>
      <w:r w:rsidR="00DC7E53">
        <w:rPr>
          <w:rFonts w:hint="eastAsia"/>
        </w:rPr>
        <w:t>③自由進度学習　　　④</w:t>
      </w:r>
      <w:r w:rsidR="00E349B8">
        <w:rPr>
          <w:rFonts w:hint="eastAsia"/>
        </w:rPr>
        <w:t>複線学習</w:t>
      </w:r>
      <w:r w:rsidR="000E75B8">
        <w:rPr>
          <w:rFonts w:hint="eastAsia"/>
        </w:rPr>
        <w:t xml:space="preserve">　　　</w:t>
      </w:r>
      <w:r w:rsidR="00DC7E53">
        <w:rPr>
          <w:rFonts w:hint="eastAsia"/>
        </w:rPr>
        <w:t>⑤</w:t>
      </w:r>
      <w:r w:rsidR="005A6365">
        <w:rPr>
          <w:rFonts w:hint="eastAsia"/>
        </w:rPr>
        <w:t>学びの共同体</w:t>
      </w:r>
      <w:r w:rsidR="00D66B6D">
        <w:rPr>
          <w:rFonts w:hint="eastAsia"/>
        </w:rPr>
        <w:t>など</w:t>
      </w:r>
    </w:p>
    <w:p w14:paraId="71B04DF6" w14:textId="77777777" w:rsidR="00D05217" w:rsidRDefault="00D05217" w:rsidP="000E75B8">
      <w:pPr>
        <w:ind w:firstLineChars="350" w:firstLine="735"/>
      </w:pPr>
    </w:p>
    <w:p w14:paraId="3EA77B00" w14:textId="1FCC578F" w:rsidR="00D05217" w:rsidRDefault="00D05217" w:rsidP="00D05217">
      <w:pPr>
        <w:jc w:val="left"/>
      </w:pPr>
      <w:r>
        <w:rPr>
          <w:rFonts w:hint="eastAsia"/>
        </w:rPr>
        <w:t xml:space="preserve">　　（３）校内研究</w:t>
      </w:r>
    </w:p>
    <w:p w14:paraId="43FD744E" w14:textId="5BD18389" w:rsidR="00D05217" w:rsidRPr="00D05217" w:rsidRDefault="00D05217" w:rsidP="00F7716B">
      <w:pPr>
        <w:ind w:left="630" w:hangingChars="300" w:hanging="630"/>
        <w:jc w:val="left"/>
      </w:pPr>
      <w:r>
        <w:rPr>
          <w:rFonts w:hint="eastAsia"/>
        </w:rPr>
        <w:t xml:space="preserve">　　　</w:t>
      </w:r>
      <w:r w:rsidR="00F7716B">
        <w:rPr>
          <w:rFonts w:hint="eastAsia"/>
        </w:rPr>
        <w:t xml:space="preserve">　</w:t>
      </w:r>
      <w:r>
        <w:rPr>
          <w:rFonts w:hint="eastAsia"/>
        </w:rPr>
        <w:t>すでに校内でも数名の</w:t>
      </w:r>
      <w:r w:rsidR="00F7716B">
        <w:rPr>
          <w:rFonts w:hint="eastAsia"/>
        </w:rPr>
        <w:t>教員</w:t>
      </w:r>
      <w:r>
        <w:rPr>
          <w:rFonts w:hint="eastAsia"/>
        </w:rPr>
        <w:t>が自律学習に取り組んでいる。今後は</w:t>
      </w:r>
      <w:r w:rsidR="00F7716B">
        <w:rPr>
          <w:rFonts w:hint="eastAsia"/>
        </w:rPr>
        <w:t>各教科で多くの実践に基づいて研究</w:t>
      </w:r>
      <w:r w:rsidR="00663A12">
        <w:rPr>
          <w:rFonts w:hint="eastAsia"/>
        </w:rPr>
        <w:t>を</w:t>
      </w:r>
      <w:r w:rsidR="00F7716B">
        <w:rPr>
          <w:rFonts w:hint="eastAsia"/>
        </w:rPr>
        <w:t>推進</w:t>
      </w:r>
      <w:r w:rsidR="00663A12">
        <w:rPr>
          <w:rFonts w:hint="eastAsia"/>
        </w:rPr>
        <w:t>する。</w:t>
      </w:r>
    </w:p>
    <w:p w14:paraId="3E6BF508" w14:textId="77777777" w:rsidR="0005068B" w:rsidRDefault="0005068B" w:rsidP="00DF7005">
      <w:pPr>
        <w:ind w:firstLineChars="100" w:firstLine="210"/>
      </w:pPr>
    </w:p>
    <w:p w14:paraId="6E82DB7B" w14:textId="1C214235" w:rsidR="00FB5591" w:rsidRDefault="00FB5591" w:rsidP="00FB5591">
      <w:r>
        <w:rPr>
          <w:rFonts w:hint="eastAsia"/>
        </w:rPr>
        <w:t>５　自律学習の留意点</w:t>
      </w:r>
      <w:r w:rsidR="00556560">
        <w:rPr>
          <w:rFonts w:hint="eastAsia"/>
        </w:rPr>
        <w:t>（質に高い</w:t>
      </w:r>
      <w:r w:rsidR="008A7449">
        <w:rPr>
          <w:rFonts w:hint="eastAsia"/>
        </w:rPr>
        <w:t>深い学びの</w:t>
      </w:r>
      <w:r w:rsidR="00556560">
        <w:rPr>
          <w:rFonts w:hint="eastAsia"/>
        </w:rPr>
        <w:t>実現</w:t>
      </w:r>
      <w:r w:rsidR="00CE557F">
        <w:rPr>
          <w:rFonts w:hint="eastAsia"/>
        </w:rPr>
        <w:t>へ</w:t>
      </w:r>
      <w:r w:rsidR="00556560">
        <w:rPr>
          <w:rFonts w:hint="eastAsia"/>
        </w:rPr>
        <w:t>）</w:t>
      </w:r>
    </w:p>
    <w:p w14:paraId="09703BAE" w14:textId="77777777" w:rsidR="004105A0" w:rsidRDefault="004105A0" w:rsidP="004105A0">
      <w:pPr>
        <w:ind w:firstLineChars="150" w:firstLine="315"/>
      </w:pPr>
      <w:r>
        <w:rPr>
          <w:rFonts w:hint="eastAsia"/>
        </w:rPr>
        <w:t>（１）</w:t>
      </w:r>
      <w:r w:rsidR="00FB5591">
        <w:rPr>
          <w:rFonts w:hint="eastAsia"/>
        </w:rPr>
        <w:t>学び方を</w:t>
      </w:r>
      <w:r w:rsidR="00F05C17">
        <w:rPr>
          <w:rFonts w:hint="eastAsia"/>
        </w:rPr>
        <w:t>生徒に</w:t>
      </w:r>
      <w:r w:rsidR="00FB5591">
        <w:rPr>
          <w:rFonts w:hint="eastAsia"/>
        </w:rPr>
        <w:t>教えないで、</w:t>
      </w:r>
      <w:r w:rsidR="00F05C17">
        <w:rPr>
          <w:rFonts w:hint="eastAsia"/>
        </w:rPr>
        <w:t>安易に</w:t>
      </w:r>
      <w:r w:rsidR="00FB5591">
        <w:rPr>
          <w:rFonts w:hint="eastAsia"/>
        </w:rPr>
        <w:t>自律学習を進めると、</w:t>
      </w:r>
      <w:r w:rsidR="00921DB2">
        <w:t>深まり</w:t>
      </w:r>
      <w:r w:rsidR="008A7449">
        <w:rPr>
          <w:rFonts w:hint="eastAsia"/>
        </w:rPr>
        <w:t>が</w:t>
      </w:r>
      <w:r w:rsidR="00921DB2">
        <w:t>欠</w:t>
      </w:r>
      <w:r w:rsidR="008A7449">
        <w:rPr>
          <w:rFonts w:hint="eastAsia"/>
        </w:rPr>
        <w:t>け</w:t>
      </w:r>
      <w:r w:rsidR="00921DB2">
        <w:t>表面的な活動に</w:t>
      </w:r>
      <w:r w:rsidR="00FB5591">
        <w:rPr>
          <w:rFonts w:hint="eastAsia"/>
        </w:rPr>
        <w:t>なってしまう。</w:t>
      </w:r>
    </w:p>
    <w:p w14:paraId="188C5D07" w14:textId="1EBDA358" w:rsidR="004105A0" w:rsidRDefault="00FB5591" w:rsidP="004105A0">
      <w:pPr>
        <w:ind w:firstLineChars="400" w:firstLine="840"/>
      </w:pPr>
      <w:r w:rsidRPr="00D908E8">
        <w:rPr>
          <w:rFonts w:hint="eastAsia"/>
          <w:b/>
          <w:bCs/>
          <w:u w:val="single"/>
        </w:rPr>
        <w:t>自律学習は</w:t>
      </w:r>
      <w:r w:rsidR="00F05C17" w:rsidRPr="00D908E8">
        <w:rPr>
          <w:rFonts w:hint="eastAsia"/>
          <w:b/>
          <w:bCs/>
          <w:u w:val="single"/>
        </w:rPr>
        <w:t>、</w:t>
      </w:r>
      <w:r w:rsidR="00921DB2" w:rsidRPr="00D908E8">
        <w:rPr>
          <w:b/>
          <w:bCs/>
          <w:u w:val="single"/>
        </w:rPr>
        <w:t>「深い学び」の視点</w:t>
      </w:r>
      <w:r w:rsidR="00556560" w:rsidRPr="00D908E8">
        <w:rPr>
          <w:rFonts w:hint="eastAsia"/>
          <w:b/>
          <w:bCs/>
          <w:u w:val="single"/>
        </w:rPr>
        <w:t>で構成</w:t>
      </w:r>
      <w:r w:rsidR="00556560">
        <w:rPr>
          <w:rFonts w:hint="eastAsia"/>
        </w:rPr>
        <w:t>していくことが</w:t>
      </w:r>
      <w:r w:rsidR="00921DB2">
        <w:t>重要である。</w:t>
      </w:r>
      <w:r w:rsidR="00556560">
        <w:rPr>
          <w:rFonts w:hint="eastAsia"/>
        </w:rPr>
        <w:t>そして、</w:t>
      </w:r>
      <w:r w:rsidR="00921DB2">
        <w:t>学びの「深まり」の</w:t>
      </w:r>
      <w:r w:rsidR="00F05C17">
        <w:rPr>
          <w:rFonts w:hint="eastAsia"/>
        </w:rPr>
        <w:t>柱に</w:t>
      </w:r>
    </w:p>
    <w:p w14:paraId="3C2AC285" w14:textId="77777777" w:rsidR="004105A0" w:rsidRDefault="00F05C17" w:rsidP="004105A0">
      <w:pPr>
        <w:ind w:firstLineChars="400" w:firstLine="840"/>
        <w:rPr>
          <w:b/>
          <w:bCs/>
          <w:u w:val="single"/>
        </w:rPr>
      </w:pPr>
      <w:r>
        <w:rPr>
          <w:rFonts w:hint="eastAsia"/>
        </w:rPr>
        <w:t>なるのが</w:t>
      </w:r>
      <w:r w:rsidR="00921DB2">
        <w:t>全ての教科等</w:t>
      </w:r>
      <w:r w:rsidR="00556560">
        <w:rPr>
          <w:rFonts w:hint="eastAsia"/>
        </w:rPr>
        <w:t>（学習指導要領解説）</w:t>
      </w:r>
      <w:r w:rsidR="00921DB2">
        <w:t>で</w:t>
      </w:r>
      <w:r w:rsidR="00FB5591">
        <w:rPr>
          <w:rFonts w:hint="eastAsia"/>
        </w:rPr>
        <w:t>示されている</w:t>
      </w:r>
      <w:r w:rsidR="00921DB2" w:rsidRPr="00D908E8">
        <w:rPr>
          <w:b/>
          <w:bCs/>
          <w:u w:val="single"/>
        </w:rPr>
        <w:t>「見方・考え方」</w:t>
      </w:r>
      <w:r w:rsidR="00FB5591">
        <w:rPr>
          <w:rFonts w:hint="eastAsia"/>
        </w:rPr>
        <w:t>である</w:t>
      </w:r>
      <w:r w:rsidR="00921DB2">
        <w:t>。</w:t>
      </w:r>
      <w:r w:rsidR="00921DB2" w:rsidRPr="00D908E8">
        <w:rPr>
          <w:b/>
          <w:bCs/>
          <w:u w:val="single"/>
        </w:rPr>
        <w:t>「見方・考え方」</w:t>
      </w:r>
    </w:p>
    <w:p w14:paraId="7AD23752" w14:textId="7BE7DFCC" w:rsidR="00556560" w:rsidRDefault="00921DB2" w:rsidP="00CA1605">
      <w:pPr>
        <w:ind w:leftChars="400" w:left="840"/>
      </w:pPr>
      <w:r>
        <w:t>は、新しい知識・技能を既に持っている知識・技能と結び付けながら</w:t>
      </w:r>
      <w:r w:rsidR="008A7449">
        <w:rPr>
          <w:rFonts w:hint="eastAsia"/>
        </w:rPr>
        <w:t>、</w:t>
      </w:r>
      <w:r>
        <w:t>社会の中で生きて働くものとして習得したり、思考力・判断力・表現力を豊かなもの</w:t>
      </w:r>
      <w:r w:rsidR="004105A0">
        <w:rPr>
          <w:rFonts w:hint="eastAsia"/>
        </w:rPr>
        <w:t>に</w:t>
      </w:r>
      <w:r>
        <w:t>したり</w:t>
      </w:r>
      <w:r w:rsidR="00CA1605">
        <w:rPr>
          <w:rFonts w:hint="eastAsia"/>
        </w:rPr>
        <w:t>するため、</w:t>
      </w:r>
      <w:r w:rsidR="004105A0">
        <w:rPr>
          <w:rFonts w:hint="eastAsia"/>
        </w:rPr>
        <w:t>各教科の</w:t>
      </w:r>
      <w:r w:rsidR="004105A0" w:rsidRPr="00D908E8">
        <w:rPr>
          <w:b/>
          <w:bCs/>
          <w:u w:val="single"/>
        </w:rPr>
        <w:t>「見方・考え方」</w:t>
      </w:r>
      <w:r w:rsidR="004105A0" w:rsidRPr="004105A0">
        <w:rPr>
          <w:rFonts w:hint="eastAsia"/>
        </w:rPr>
        <w:t>を</w:t>
      </w:r>
      <w:r w:rsidR="004105A0">
        <w:rPr>
          <w:rFonts w:hint="eastAsia"/>
        </w:rPr>
        <w:t>踏まえ自律学習を行うこと</w:t>
      </w:r>
      <w:r w:rsidR="00CA1605">
        <w:rPr>
          <w:rFonts w:hint="eastAsia"/>
        </w:rPr>
        <w:t>に</w:t>
      </w:r>
      <w:r w:rsidR="004105A0">
        <w:rPr>
          <w:rFonts w:hint="eastAsia"/>
        </w:rPr>
        <w:t>留意する。</w:t>
      </w:r>
      <w:r>
        <w:t xml:space="preserve"> </w:t>
      </w:r>
    </w:p>
    <w:p w14:paraId="07807A10" w14:textId="77777777" w:rsidR="00C11064" w:rsidRDefault="00C11064" w:rsidP="00CA1605">
      <w:pPr>
        <w:ind w:firstLineChars="200" w:firstLine="420"/>
      </w:pPr>
    </w:p>
    <w:p w14:paraId="62B369C6" w14:textId="4390079A" w:rsidR="00CE557F" w:rsidRDefault="00CA1605" w:rsidP="00CA1605">
      <w:pPr>
        <w:ind w:firstLineChars="200" w:firstLine="420"/>
      </w:pPr>
      <w:r>
        <w:rPr>
          <w:rFonts w:hint="eastAsia"/>
        </w:rPr>
        <w:lastRenderedPageBreak/>
        <w:t>（２）</w:t>
      </w:r>
      <w:r w:rsidR="00921DB2">
        <w:t>質の高い深い学びを目指す中で、</w:t>
      </w:r>
      <w:r w:rsidR="008A7449">
        <w:rPr>
          <w:rFonts w:hint="eastAsia"/>
        </w:rPr>
        <w:t>学び方を</w:t>
      </w:r>
      <w:r w:rsidR="00921DB2">
        <w:t>工夫して必要な知識・技能を</w:t>
      </w:r>
      <w:r w:rsidR="008A7449">
        <w:rPr>
          <w:rFonts w:hint="eastAsia"/>
        </w:rPr>
        <w:t>教え</w:t>
      </w:r>
      <w:r w:rsidR="00CE557F">
        <w:rPr>
          <w:rFonts w:hint="eastAsia"/>
        </w:rPr>
        <w:t>（学び）</w:t>
      </w:r>
      <w:r w:rsidR="008A7449">
        <w:rPr>
          <w:rFonts w:hint="eastAsia"/>
        </w:rPr>
        <w:t>ながら</w:t>
      </w:r>
      <w:r w:rsidR="00921DB2">
        <w:t>、それに</w:t>
      </w:r>
    </w:p>
    <w:p w14:paraId="6DF80189" w14:textId="77777777" w:rsidR="00CE557F" w:rsidRDefault="00921DB2" w:rsidP="00CE557F">
      <w:pPr>
        <w:ind w:firstLineChars="500" w:firstLine="1050"/>
      </w:pPr>
      <w:r>
        <w:t>加えて、子供たちの思考を深める</w:t>
      </w:r>
      <w:r w:rsidR="00CE557F">
        <w:rPr>
          <w:rFonts w:hint="eastAsia"/>
        </w:rPr>
        <w:t>ことを</w:t>
      </w:r>
      <w:r>
        <w:t>促したり、気付いていない視点を提示したりするなど</w:t>
      </w:r>
      <w:r w:rsidR="00E252D4">
        <w:rPr>
          <w:rFonts w:hint="eastAsia"/>
        </w:rPr>
        <w:t>の</w:t>
      </w:r>
      <w:r>
        <w:t>学び</w:t>
      </w:r>
    </w:p>
    <w:p w14:paraId="3F2DFE8B" w14:textId="19549A6D" w:rsidR="00921DB2" w:rsidRDefault="00921DB2" w:rsidP="00CE557F">
      <w:pPr>
        <w:ind w:firstLineChars="500" w:firstLine="1050"/>
      </w:pPr>
      <w:r>
        <w:t>を</w:t>
      </w:r>
      <w:r w:rsidR="00CE557F">
        <w:rPr>
          <w:rFonts w:hint="eastAsia"/>
        </w:rPr>
        <w:t>ICT等を活用し</w:t>
      </w:r>
      <w:r>
        <w:t>追究し</w:t>
      </w:r>
      <w:r w:rsidR="008A7449">
        <w:rPr>
          <w:rFonts w:hint="eastAsia"/>
        </w:rPr>
        <w:t>ていく</w:t>
      </w:r>
      <w:r>
        <w:t>。</w:t>
      </w:r>
    </w:p>
    <w:p w14:paraId="676B87DA" w14:textId="05D1F0DC" w:rsidR="00556560" w:rsidRPr="00E0573E" w:rsidRDefault="008A7449" w:rsidP="00CE557F">
      <w:pPr>
        <w:ind w:firstLineChars="400" w:firstLine="840"/>
        <w:rPr>
          <w:b/>
          <w:bCs/>
          <w:u w:val="single"/>
        </w:rPr>
      </w:pPr>
      <w:r w:rsidRPr="00E0573E">
        <w:rPr>
          <w:rFonts w:hint="eastAsia"/>
          <w:b/>
          <w:bCs/>
          <w:u w:val="single"/>
        </w:rPr>
        <w:t>＊</w:t>
      </w:r>
      <w:r w:rsidR="00556560" w:rsidRPr="00E0573E">
        <w:rPr>
          <w:b/>
          <w:bCs/>
          <w:u w:val="single"/>
        </w:rPr>
        <w:t xml:space="preserve">単元等のまとまりを見通した学びの実現 </w:t>
      </w:r>
    </w:p>
    <w:p w14:paraId="7083CFD4" w14:textId="77777777" w:rsidR="00C11064" w:rsidRDefault="00C11064" w:rsidP="00CA1605">
      <w:pPr>
        <w:ind w:firstLineChars="200" w:firstLine="420"/>
      </w:pPr>
    </w:p>
    <w:p w14:paraId="52086D17" w14:textId="66D7667E" w:rsidR="00CA1605" w:rsidRDefault="00CA1605" w:rsidP="00CA1605">
      <w:pPr>
        <w:ind w:firstLineChars="200" w:firstLine="420"/>
      </w:pPr>
      <w:r>
        <w:rPr>
          <w:rFonts w:hint="eastAsia"/>
        </w:rPr>
        <w:t>（３）</w:t>
      </w:r>
      <w:r w:rsidR="00556560">
        <w:t>「主体的・対話的で深い学び」</w:t>
      </w:r>
      <w:r w:rsidR="008A7449">
        <w:rPr>
          <w:rFonts w:hint="eastAsia"/>
        </w:rPr>
        <w:t>（自律学習）</w:t>
      </w:r>
      <w:r w:rsidR="00556560">
        <w:t>は、１単位時間の授業の中で全てが実現されるものではな</w:t>
      </w:r>
    </w:p>
    <w:p w14:paraId="5F77974B" w14:textId="77777777" w:rsidR="00CA1605" w:rsidRDefault="00556560" w:rsidP="00CA1605">
      <w:pPr>
        <w:ind w:firstLineChars="450" w:firstLine="945"/>
      </w:pPr>
      <w:r>
        <w:t>く、単元や題材のまとまりの中で、例えば主体的に学習を見通し振り返る場面をどこに設定するか、グ</w:t>
      </w:r>
    </w:p>
    <w:p w14:paraId="02DAD5E7" w14:textId="77777777" w:rsidR="00CA1605" w:rsidRDefault="00556560" w:rsidP="00CA1605">
      <w:pPr>
        <w:ind w:firstLineChars="450" w:firstLine="945"/>
      </w:pPr>
      <w:r>
        <w:t>ループなどで対話する場面をどこに設定するか、学びの深まりを作り出すために、子供が考える場面</w:t>
      </w:r>
    </w:p>
    <w:p w14:paraId="7EAB845A" w14:textId="204CABCD" w:rsidR="00E252D4" w:rsidRDefault="00556560" w:rsidP="00CA1605">
      <w:pPr>
        <w:ind w:firstLineChars="450" w:firstLine="945"/>
      </w:pPr>
      <w:r>
        <w:t>と教員が教える場面をどのように組み立てるか、といった視点で</w:t>
      </w:r>
      <w:r w:rsidR="00E252D4">
        <w:rPr>
          <w:rFonts w:hint="eastAsia"/>
        </w:rPr>
        <w:t>計画していく</w:t>
      </w:r>
      <w:r>
        <w:t>。</w:t>
      </w:r>
    </w:p>
    <w:p w14:paraId="1116A1C8" w14:textId="77777777" w:rsidR="00E252D4" w:rsidRPr="00E0573E" w:rsidRDefault="00E252D4" w:rsidP="00C11064">
      <w:pPr>
        <w:ind w:firstLineChars="500" w:firstLine="1051"/>
        <w:rPr>
          <w:b/>
          <w:bCs/>
          <w:u w:val="single"/>
        </w:rPr>
      </w:pPr>
      <w:r w:rsidRPr="00E0573E">
        <w:rPr>
          <w:rFonts w:hint="eastAsia"/>
          <w:b/>
          <w:bCs/>
          <w:u w:val="single"/>
        </w:rPr>
        <w:t>＊</w:t>
      </w:r>
      <w:r w:rsidR="00556560" w:rsidRPr="00E0573E">
        <w:rPr>
          <w:b/>
          <w:bCs/>
          <w:u w:val="single"/>
        </w:rPr>
        <w:t>発達の段階や子供の学習課題等に応じた学びの充実</w:t>
      </w:r>
    </w:p>
    <w:p w14:paraId="371E1725" w14:textId="77777777" w:rsidR="00C11064" w:rsidRDefault="00C11064" w:rsidP="00CA1605">
      <w:pPr>
        <w:ind w:firstLineChars="250" w:firstLine="525"/>
      </w:pPr>
    </w:p>
    <w:p w14:paraId="65DF4D5E" w14:textId="0BC8F2FA" w:rsidR="00E0573E" w:rsidRDefault="00CA1605" w:rsidP="00CA1605">
      <w:pPr>
        <w:ind w:firstLineChars="250" w:firstLine="525"/>
      </w:pPr>
      <w:r>
        <w:rPr>
          <w:rFonts w:hint="eastAsia"/>
        </w:rPr>
        <w:t>（４）</w:t>
      </w:r>
      <w:r w:rsidR="00556560">
        <w:t>「主体的・対話的で深い学び」の具体的な</w:t>
      </w:r>
      <w:r w:rsidR="00E0573E">
        <w:rPr>
          <w:rFonts w:hint="eastAsia"/>
        </w:rPr>
        <w:t>学習</w:t>
      </w:r>
      <w:r w:rsidR="00556560">
        <w:t>は、発達の段階や子供の学習課題等に応じて様々であ</w:t>
      </w:r>
    </w:p>
    <w:p w14:paraId="1340C6C8" w14:textId="4D3A04EF" w:rsidR="00E0573E" w:rsidRDefault="00556560" w:rsidP="00E0573E">
      <w:pPr>
        <w:ind w:firstLineChars="500" w:firstLine="1050"/>
      </w:pPr>
      <w:r>
        <w:t>る。基礎的・基本的な知識・技能の習得に課題が見られる</w:t>
      </w:r>
      <w:r w:rsidR="00E0573E">
        <w:rPr>
          <w:rFonts w:hint="eastAsia"/>
        </w:rPr>
        <w:t>子供</w:t>
      </w:r>
      <w:r>
        <w:t>には、それを身に付けさせるために、</w:t>
      </w:r>
    </w:p>
    <w:p w14:paraId="3FAC204C" w14:textId="45DC1932" w:rsidR="00D908E8" w:rsidRDefault="00556560" w:rsidP="00E0573E">
      <w:pPr>
        <w:ind w:firstLineChars="500" w:firstLine="1050"/>
      </w:pPr>
      <w:r>
        <w:t>子供の学びを深めたり主体性を引き出したりといった工夫を重ねながら、確実な習得を図る。</w:t>
      </w:r>
    </w:p>
    <w:p w14:paraId="50965064" w14:textId="77777777" w:rsidR="00C11064" w:rsidRDefault="00C11064" w:rsidP="00E0573E">
      <w:pPr>
        <w:ind w:firstLineChars="250" w:firstLine="525"/>
      </w:pPr>
    </w:p>
    <w:p w14:paraId="4C6EB58B" w14:textId="186AB45F" w:rsidR="00E0573E" w:rsidRDefault="00E0573E" w:rsidP="00E0573E">
      <w:pPr>
        <w:ind w:firstLineChars="250" w:firstLine="525"/>
      </w:pPr>
      <w:r>
        <w:rPr>
          <w:rFonts w:hint="eastAsia"/>
        </w:rPr>
        <w:t>（５）</w:t>
      </w:r>
      <w:r w:rsidR="00556560">
        <w:t>子供たちの実際の状況を踏まえながら、資質・能力を育成するために多様な学習活動を組み合わせて</w:t>
      </w:r>
    </w:p>
    <w:p w14:paraId="5814E9A0" w14:textId="77777777" w:rsidR="00E0573E" w:rsidRDefault="00556560" w:rsidP="00E0573E">
      <w:pPr>
        <w:ind w:firstLineChars="550" w:firstLine="1155"/>
      </w:pPr>
      <w:r>
        <w:t>授業を</w:t>
      </w:r>
      <w:r w:rsidR="00E0573E">
        <w:rPr>
          <w:rFonts w:hint="eastAsia"/>
        </w:rPr>
        <w:t>展開して</w:t>
      </w:r>
      <w:r>
        <w:t>いくことが重要であり、例えば高度な社会課題の解決だけを目指したり、そのため</w:t>
      </w:r>
    </w:p>
    <w:p w14:paraId="7F64241B" w14:textId="77777777" w:rsidR="00E0573E" w:rsidRDefault="00556560" w:rsidP="00E0573E">
      <w:pPr>
        <w:ind w:firstLineChars="550" w:firstLine="1155"/>
      </w:pPr>
      <w:r>
        <w:t>の討論や対話といった学習活動を行ったりすることのみが 「主体的・対話的で深い学び」ではない</w:t>
      </w:r>
    </w:p>
    <w:p w14:paraId="41CA5601" w14:textId="35FF71D2" w:rsidR="00921DB2" w:rsidRDefault="00556560" w:rsidP="005B5BE2">
      <w:pPr>
        <w:ind w:firstLineChars="550" w:firstLine="1155"/>
      </w:pPr>
      <w:r>
        <w:t>点に留意</w:t>
      </w:r>
      <w:r w:rsidR="00DC57CA">
        <w:rPr>
          <w:rFonts w:hint="eastAsia"/>
        </w:rPr>
        <w:t>する</w:t>
      </w:r>
      <w:r w:rsidR="00E0573E">
        <w:rPr>
          <w:rFonts w:hint="eastAsia"/>
        </w:rPr>
        <w:t>。</w:t>
      </w:r>
    </w:p>
    <w:p w14:paraId="5723BFE1" w14:textId="77777777" w:rsidR="005B5BE2" w:rsidRDefault="005B5BE2" w:rsidP="005B5BE2">
      <w:pPr>
        <w:ind w:firstLineChars="550" w:firstLine="1155"/>
      </w:pPr>
    </w:p>
    <w:p w14:paraId="1F71B619" w14:textId="0C76557F" w:rsidR="00B86093" w:rsidRPr="00B86093" w:rsidRDefault="00B86093" w:rsidP="00B86093">
      <w:pPr>
        <w:rPr>
          <w:b/>
          <w:bCs/>
          <w:sz w:val="22"/>
        </w:rPr>
      </w:pPr>
      <w:r w:rsidRPr="00B86093">
        <w:rPr>
          <w:rFonts w:hint="eastAsia"/>
          <w:b/>
          <w:bCs/>
          <w:sz w:val="22"/>
        </w:rPr>
        <w:t>☆</w:t>
      </w:r>
      <w:r w:rsidR="00D31D72">
        <w:rPr>
          <w:rFonts w:hint="eastAsia"/>
          <w:b/>
          <w:bCs/>
          <w:sz w:val="22"/>
        </w:rPr>
        <w:t>情報活用能力の育成</w:t>
      </w:r>
    </w:p>
    <w:p w14:paraId="45FDD5E2" w14:textId="065E1A35" w:rsidR="0080404B" w:rsidRDefault="00D31D72" w:rsidP="00DF7005">
      <w:pPr>
        <w:ind w:firstLineChars="100" w:firstLine="210"/>
      </w:pPr>
      <w:r>
        <w:rPr>
          <w:rFonts w:hint="eastAsia"/>
        </w:rPr>
        <w:t>１</w:t>
      </w:r>
      <w:r w:rsidR="0080404B">
        <w:rPr>
          <w:rFonts w:hint="eastAsia"/>
        </w:rPr>
        <w:t xml:space="preserve">　</w:t>
      </w:r>
      <w:r w:rsidR="0013156C">
        <w:rPr>
          <w:rFonts w:hint="eastAsia"/>
        </w:rPr>
        <w:t>情報活用能力育成</w:t>
      </w:r>
      <w:r w:rsidR="00DF7005">
        <w:rPr>
          <w:rFonts w:hint="eastAsia"/>
        </w:rPr>
        <w:t>、</w:t>
      </w:r>
      <w:r w:rsidR="0080404B">
        <w:rPr>
          <w:rFonts w:hint="eastAsia"/>
        </w:rPr>
        <w:t>年間指導計画</w:t>
      </w:r>
      <w:r w:rsidR="00DF7005">
        <w:rPr>
          <w:rFonts w:hint="eastAsia"/>
        </w:rPr>
        <w:t>の</w:t>
      </w:r>
      <w:r w:rsidR="0080404B">
        <w:rPr>
          <w:rFonts w:hint="eastAsia"/>
        </w:rPr>
        <w:t>変更</w:t>
      </w:r>
      <w:r w:rsidR="00DF7005">
        <w:rPr>
          <w:rFonts w:hint="eastAsia"/>
        </w:rPr>
        <w:t>の</w:t>
      </w:r>
      <w:r w:rsidR="003F0D86">
        <w:rPr>
          <w:rFonts w:hint="eastAsia"/>
        </w:rPr>
        <w:t>考え方</w:t>
      </w:r>
    </w:p>
    <w:p w14:paraId="0221CABD" w14:textId="28FCC092" w:rsidR="00DF7005" w:rsidRDefault="00DF7005" w:rsidP="001029BB">
      <w:pPr>
        <w:ind w:firstLineChars="100" w:firstLine="210"/>
      </w:pPr>
      <w:r>
        <w:rPr>
          <w:rFonts w:hint="eastAsia"/>
        </w:rPr>
        <w:t xml:space="preserve"> </w:t>
      </w:r>
      <w:r>
        <w:t xml:space="preserve"> </w:t>
      </w:r>
      <w:r>
        <w:rPr>
          <w:rFonts w:hint="eastAsia"/>
        </w:rPr>
        <w:t>（１）</w:t>
      </w:r>
      <w:r w:rsidR="008B7F80">
        <w:rPr>
          <w:rFonts w:hint="eastAsia"/>
        </w:rPr>
        <w:t>学習指導要領での情報処理能力の位置づけ</w:t>
      </w:r>
    </w:p>
    <w:p w14:paraId="083CDC32" w14:textId="10B8B5A3" w:rsidR="00B469EC" w:rsidRDefault="00503820" w:rsidP="008B7F80">
      <w:pPr>
        <w:ind w:leftChars="100" w:left="735" w:hangingChars="250" w:hanging="525"/>
      </w:pPr>
      <w:r>
        <w:rPr>
          <w:rFonts w:hint="eastAsia"/>
        </w:rPr>
        <w:t xml:space="preserve"> </w:t>
      </w:r>
      <w:r>
        <w:t xml:space="preserve">  </w:t>
      </w:r>
      <w:r w:rsidR="00083A5D">
        <w:t xml:space="preserve">  </w:t>
      </w:r>
      <w:r w:rsidR="00DF7005">
        <w:rPr>
          <w:rFonts w:hint="eastAsia"/>
        </w:rPr>
        <w:t xml:space="preserve">　</w:t>
      </w:r>
      <w:r w:rsidR="008B7F80">
        <w:rPr>
          <w:rFonts w:hint="eastAsia"/>
        </w:rPr>
        <w:t>各学校においては</w:t>
      </w:r>
      <w:r w:rsidR="00D31D72">
        <w:rPr>
          <w:rFonts w:hint="eastAsia"/>
        </w:rPr>
        <w:t>、</w:t>
      </w:r>
      <w:r w:rsidR="008B7F80">
        <w:rPr>
          <w:rFonts w:hint="eastAsia"/>
        </w:rPr>
        <w:t>生徒の発達の段階を考慮し</w:t>
      </w:r>
      <w:r w:rsidR="00D31D72">
        <w:rPr>
          <w:rFonts w:hint="eastAsia"/>
        </w:rPr>
        <w:t>、</w:t>
      </w:r>
      <w:r w:rsidR="008B7F80">
        <w:rPr>
          <w:rFonts w:hint="eastAsia"/>
        </w:rPr>
        <w:t>言語能力</w:t>
      </w:r>
      <w:r w:rsidR="00D31D72">
        <w:rPr>
          <w:rFonts w:hint="eastAsia"/>
        </w:rPr>
        <w:t>、</w:t>
      </w:r>
      <w:r w:rsidR="008B7F80">
        <w:rPr>
          <w:rFonts w:hint="eastAsia"/>
        </w:rPr>
        <w:t>情報活用能力</w:t>
      </w:r>
      <w:r w:rsidR="008B7F80">
        <w:t>(情報モラ</w:t>
      </w:r>
      <w:r w:rsidR="008B7F80">
        <w:rPr>
          <w:rFonts w:hint="eastAsia"/>
        </w:rPr>
        <w:t>ルを含む</w:t>
      </w:r>
      <w:r w:rsidR="008B7F80">
        <w:t>)</w:t>
      </w:r>
      <w:r w:rsidR="008B7F80">
        <w:rPr>
          <w:rFonts w:hint="eastAsia"/>
        </w:rPr>
        <w:t>、</w:t>
      </w:r>
      <w:r w:rsidR="008B7F80">
        <w:t>問題発見・解決能力等の学習の基盤となる資質・能力を育成していくこと</w:t>
      </w:r>
      <w:r w:rsidR="008B7F80">
        <w:rPr>
          <w:rFonts w:hint="eastAsia"/>
        </w:rPr>
        <w:t>ができるよう、各教科等の特質を生かし</w:t>
      </w:r>
      <w:r w:rsidR="00D31D72">
        <w:rPr>
          <w:rFonts w:hint="eastAsia"/>
        </w:rPr>
        <w:t>、</w:t>
      </w:r>
      <w:r w:rsidR="008B7F80">
        <w:rPr>
          <w:rFonts w:hint="eastAsia"/>
        </w:rPr>
        <w:t>教科等横断的な視点から教育課程の編成を図るものとする。</w:t>
      </w:r>
      <w:r w:rsidR="00DF7005">
        <w:rPr>
          <w:rFonts w:hint="eastAsia"/>
        </w:rPr>
        <w:t xml:space="preserve">　</w:t>
      </w:r>
    </w:p>
    <w:p w14:paraId="056D6CC5" w14:textId="77777777" w:rsidR="00C11064" w:rsidRDefault="00DF7005" w:rsidP="00B469EC">
      <w:pPr>
        <w:ind w:leftChars="150" w:left="735" w:hangingChars="200" w:hanging="420"/>
      </w:pPr>
      <w:r>
        <w:rPr>
          <w:rFonts w:hint="eastAsia"/>
        </w:rPr>
        <w:t xml:space="preserve"> </w:t>
      </w:r>
    </w:p>
    <w:p w14:paraId="4B823E62" w14:textId="3196E8CA" w:rsidR="00DF7005" w:rsidRDefault="00DF7005" w:rsidP="00C11064">
      <w:pPr>
        <w:ind w:firstLineChars="200" w:firstLine="420"/>
      </w:pPr>
      <w:r>
        <w:rPr>
          <w:rFonts w:hint="eastAsia"/>
        </w:rPr>
        <w:t>（２）</w:t>
      </w:r>
      <w:r w:rsidR="00894F89">
        <w:rPr>
          <w:rFonts w:hint="eastAsia"/>
        </w:rPr>
        <w:t>情報活用能力育成</w:t>
      </w:r>
      <w:r w:rsidR="003F0D86">
        <w:rPr>
          <w:rFonts w:hint="eastAsia"/>
        </w:rPr>
        <w:t>の考え方</w:t>
      </w:r>
    </w:p>
    <w:p w14:paraId="59036321" w14:textId="19E424E4" w:rsidR="004F56A8" w:rsidRDefault="004F56A8" w:rsidP="005475E5">
      <w:pPr>
        <w:ind w:leftChars="100" w:left="735" w:hangingChars="250" w:hanging="525"/>
      </w:pPr>
      <w:r>
        <w:rPr>
          <w:rFonts w:hint="eastAsia"/>
        </w:rPr>
        <w:t xml:space="preserve">　　　　「情報活用能力」</w:t>
      </w:r>
      <w:r w:rsidR="005475E5">
        <w:rPr>
          <w:rFonts w:hint="eastAsia"/>
        </w:rPr>
        <w:t>世の中の様々な事象を情報とその結び付きとして捉え</w:t>
      </w:r>
      <w:r w:rsidR="00D31D72">
        <w:rPr>
          <w:rFonts w:hint="eastAsia"/>
        </w:rPr>
        <w:t>、</w:t>
      </w:r>
      <w:r w:rsidR="005475E5">
        <w:rPr>
          <w:rFonts w:hint="eastAsia"/>
        </w:rPr>
        <w:t>情報及び情報技術を適切かつ効果的に活用して</w:t>
      </w:r>
      <w:r w:rsidR="00D31D72">
        <w:rPr>
          <w:rFonts w:hint="eastAsia"/>
        </w:rPr>
        <w:t>、</w:t>
      </w:r>
      <w:r w:rsidR="005475E5">
        <w:rPr>
          <w:rFonts w:hint="eastAsia"/>
        </w:rPr>
        <w:t>問題を発見・解決したり自分の考えを形成したりしていくために必要な資質・能力でありため、全教育活動の実践を通して育んでいく必要がある。各教科等と総合的な学習の時間と業前学習を活用する。</w:t>
      </w:r>
    </w:p>
    <w:p w14:paraId="584E5D28" w14:textId="6F0BF9FB" w:rsidR="00DF7005" w:rsidRDefault="00DF7005" w:rsidP="00DF7005">
      <w:pPr>
        <w:ind w:leftChars="100" w:left="735" w:hangingChars="250" w:hanging="525"/>
      </w:pPr>
      <w:r>
        <w:rPr>
          <w:rFonts w:hint="eastAsia"/>
        </w:rPr>
        <w:t xml:space="preserve">　　　①</w:t>
      </w:r>
      <w:r w:rsidR="008B7F80">
        <w:rPr>
          <w:rFonts w:hint="eastAsia"/>
        </w:rPr>
        <w:t>「総合的な学習の時間」の</w:t>
      </w:r>
      <w:r w:rsidR="00CD745A">
        <w:rPr>
          <w:rFonts w:hint="eastAsia"/>
        </w:rPr>
        <w:t>授業</w:t>
      </w:r>
      <w:r w:rsidR="003F0D86">
        <w:rPr>
          <w:rFonts w:hint="eastAsia"/>
        </w:rPr>
        <w:t>形式を一部モジュールとする。</w:t>
      </w:r>
    </w:p>
    <w:p w14:paraId="2FA09AD1" w14:textId="7E7683D9" w:rsidR="003F0D86" w:rsidRDefault="003F0D86" w:rsidP="00DF7005">
      <w:pPr>
        <w:ind w:leftChars="100" w:left="735" w:hangingChars="250" w:hanging="525"/>
      </w:pPr>
      <w:r>
        <w:rPr>
          <w:rFonts w:hint="eastAsia"/>
        </w:rPr>
        <w:t xml:space="preserve">　　　②３年間にわたり</w:t>
      </w:r>
      <w:r w:rsidR="008B7F80">
        <w:rPr>
          <w:rFonts w:hint="eastAsia"/>
        </w:rPr>
        <w:t>各教科で</w:t>
      </w:r>
      <w:r>
        <w:rPr>
          <w:rFonts w:hint="eastAsia"/>
        </w:rPr>
        <w:t>情報活用能力を育成する。</w:t>
      </w:r>
    </w:p>
    <w:p w14:paraId="678BBA84" w14:textId="6AD14CA0" w:rsidR="003F0D86" w:rsidRDefault="003F0D86" w:rsidP="00DF7005">
      <w:pPr>
        <w:ind w:leftChars="100" w:left="735" w:hangingChars="250" w:hanging="525"/>
      </w:pPr>
      <w:r>
        <w:rPr>
          <w:rFonts w:hint="eastAsia"/>
        </w:rPr>
        <w:t xml:space="preserve">　　　　</w:t>
      </w:r>
      <w:bookmarkStart w:id="4" w:name="_Hlk159328043"/>
      <w:r>
        <w:rPr>
          <w:rFonts w:hint="eastAsia"/>
        </w:rPr>
        <w:t>情報活用能力の学習内容を４つに分類し各学年に系統的に位置付ける。（別紙</w:t>
      </w:r>
      <w:r w:rsidR="0040086E">
        <w:rPr>
          <w:rFonts w:hint="eastAsia"/>
        </w:rPr>
        <w:t xml:space="preserve">　情報活用能力計画表）</w:t>
      </w:r>
    </w:p>
    <w:p w14:paraId="1ABDBB2C" w14:textId="40BD194C" w:rsidR="003F0D86" w:rsidRDefault="003F0D86" w:rsidP="00DF7005">
      <w:pPr>
        <w:ind w:leftChars="100" w:left="735" w:hangingChars="250" w:hanging="525"/>
      </w:pPr>
      <w:r>
        <w:rPr>
          <w:rFonts w:hint="eastAsia"/>
        </w:rPr>
        <w:t xml:space="preserve">　　　　・学習内容</w:t>
      </w:r>
    </w:p>
    <w:p w14:paraId="1B111349" w14:textId="73A38F9F" w:rsidR="004F6DD6" w:rsidRDefault="003F0D86" w:rsidP="00DF7005">
      <w:pPr>
        <w:ind w:leftChars="100" w:left="735" w:hangingChars="250" w:hanging="525"/>
      </w:pPr>
      <w:r>
        <w:rPr>
          <w:rFonts w:hint="eastAsia"/>
        </w:rPr>
        <w:t xml:space="preserve">　　　　　</w:t>
      </w:r>
      <w:r w:rsidR="007B0A85">
        <w:rPr>
          <w:rFonts w:hint="eastAsia"/>
        </w:rPr>
        <w:t>a</w:t>
      </w:r>
      <w:r w:rsidR="007B0A85">
        <w:t xml:space="preserve">  </w:t>
      </w:r>
      <w:r w:rsidR="0040086E">
        <w:rPr>
          <w:rFonts w:hint="eastAsia"/>
        </w:rPr>
        <w:t>基本操作</w:t>
      </w:r>
      <w:r w:rsidR="004F6DD6">
        <w:rPr>
          <w:rFonts w:hint="eastAsia"/>
        </w:rPr>
        <w:t>（主に業前学習、総合的な学習の時間）</w:t>
      </w:r>
      <w:r w:rsidR="0040086E">
        <w:rPr>
          <w:rFonts w:hint="eastAsia"/>
        </w:rPr>
        <w:t xml:space="preserve">　</w:t>
      </w:r>
    </w:p>
    <w:p w14:paraId="36FF5D34" w14:textId="292426C7" w:rsidR="003F0D86" w:rsidRDefault="0040086E" w:rsidP="007B0A85">
      <w:pPr>
        <w:ind w:leftChars="300" w:left="630" w:firstLineChars="450" w:firstLine="945"/>
      </w:pPr>
      <w:r>
        <w:rPr>
          <w:rFonts w:hint="eastAsia"/>
        </w:rPr>
        <w:t>情報入力、アプリケーション等の使用、情報機器の基本操作</w:t>
      </w:r>
      <w:r w:rsidR="004F6DD6">
        <w:rPr>
          <w:rFonts w:hint="eastAsia"/>
        </w:rPr>
        <w:t>（</w:t>
      </w:r>
      <w:r w:rsidR="00CE675D">
        <w:rPr>
          <w:rFonts w:hint="eastAsia"/>
        </w:rPr>
        <w:t>ジェネリックススキル）</w:t>
      </w:r>
    </w:p>
    <w:p w14:paraId="7FB84211" w14:textId="0C136FE2" w:rsidR="007B0A85" w:rsidRDefault="007B0A85" w:rsidP="007B0A85">
      <w:pPr>
        <w:ind w:leftChars="300" w:left="630" w:firstLineChars="450" w:firstLine="945"/>
        <w:rPr>
          <w:b/>
          <w:bCs/>
        </w:rPr>
      </w:pPr>
      <w:r w:rsidRPr="007B0A85">
        <w:rPr>
          <w:rFonts w:hint="eastAsia"/>
          <w:b/>
          <w:bCs/>
        </w:rPr>
        <w:t>パソコンスピード認定試験の推奨（希望生徒に年２回受検）</w:t>
      </w:r>
    </w:p>
    <w:p w14:paraId="611CA45A" w14:textId="54CBD76E" w:rsidR="007B0A85" w:rsidRDefault="007B0A85" w:rsidP="007B0A85">
      <w:pPr>
        <w:jc w:val="left"/>
      </w:pPr>
      <w:r>
        <w:rPr>
          <w:rFonts w:hint="eastAsia"/>
          <w:b/>
          <w:bCs/>
        </w:rPr>
        <w:t xml:space="preserve">　　　　　　</w:t>
      </w:r>
      <w:r w:rsidRPr="007B0A85">
        <w:rPr>
          <w:rFonts w:hint="eastAsia"/>
        </w:rPr>
        <w:t>ｂ</w:t>
      </w:r>
      <w:r>
        <w:rPr>
          <w:rFonts w:hint="eastAsia"/>
        </w:rPr>
        <w:t xml:space="preserve"> 情報活用（各教科）</w:t>
      </w:r>
    </w:p>
    <w:p w14:paraId="07801C06" w14:textId="335F9962" w:rsidR="003444EA" w:rsidRDefault="007B0A85" w:rsidP="007B0A85">
      <w:pPr>
        <w:jc w:val="left"/>
      </w:pPr>
      <w:r>
        <w:t xml:space="preserve">               </w:t>
      </w:r>
      <w:r w:rsidR="003444EA">
        <w:rPr>
          <w:rFonts w:hint="eastAsia"/>
        </w:rPr>
        <w:t>・情報活用方法（見通し、収集、整理、分析、表現、発信、協議、振り返り）</w:t>
      </w:r>
    </w:p>
    <w:p w14:paraId="4A15BBB2" w14:textId="0362FC92" w:rsidR="007B0A85" w:rsidRDefault="007B0A85" w:rsidP="003444EA">
      <w:pPr>
        <w:ind w:firstLineChars="750" w:firstLine="1575"/>
        <w:jc w:val="left"/>
      </w:pPr>
      <w:r>
        <w:rPr>
          <w:rFonts w:hint="eastAsia"/>
        </w:rPr>
        <w:lastRenderedPageBreak/>
        <w:t>・情報を客観的に捉え、分析・判断する力</w:t>
      </w:r>
      <w:r w:rsidRPr="003444EA">
        <w:rPr>
          <w:rFonts w:hint="eastAsia"/>
          <w:b/>
          <w:bCs/>
        </w:rPr>
        <w:t>（批判的思考の育成）</w:t>
      </w:r>
    </w:p>
    <w:p w14:paraId="723938BB" w14:textId="0E61FBF8" w:rsidR="007B0A85" w:rsidRDefault="007B0A85" w:rsidP="007B0A85">
      <w:pPr>
        <w:jc w:val="left"/>
        <w:rPr>
          <w:b/>
          <w:bCs/>
        </w:rPr>
      </w:pPr>
      <w:r>
        <w:rPr>
          <w:rFonts w:hint="eastAsia"/>
        </w:rPr>
        <w:t xml:space="preserve">　　　　　　　 ・情報を結び付けて新たな意味を見出す力</w:t>
      </w:r>
      <w:r w:rsidRPr="003444EA">
        <w:rPr>
          <w:rFonts w:hint="eastAsia"/>
          <w:b/>
          <w:bCs/>
        </w:rPr>
        <w:t>（創造的な思考の育成）</w:t>
      </w:r>
    </w:p>
    <w:p w14:paraId="247FA467" w14:textId="17B9F757" w:rsidR="003444EA" w:rsidRDefault="003444EA" w:rsidP="007B0A85">
      <w:pPr>
        <w:jc w:val="left"/>
      </w:pPr>
      <w:r>
        <w:rPr>
          <w:rFonts w:hint="eastAsia"/>
          <w:b/>
          <w:bCs/>
        </w:rPr>
        <w:t xml:space="preserve">　　　　　　</w:t>
      </w:r>
      <w:r w:rsidRPr="003444EA">
        <w:rPr>
          <w:rFonts w:hint="eastAsia"/>
        </w:rPr>
        <w:t>ｃ　プログラミング</w:t>
      </w:r>
      <w:r>
        <w:rPr>
          <w:rFonts w:hint="eastAsia"/>
        </w:rPr>
        <w:t>（主に技術科・数学科）</w:t>
      </w:r>
    </w:p>
    <w:p w14:paraId="7D7BF0C7" w14:textId="3D2B26A0" w:rsidR="003444EA" w:rsidRDefault="003444EA" w:rsidP="007B0A85">
      <w:pPr>
        <w:jc w:val="left"/>
      </w:pPr>
      <w:r>
        <w:rPr>
          <w:rFonts w:hint="eastAsia"/>
        </w:rPr>
        <w:t xml:space="preserve">　　　　　　　 ・情報と情報技術を適切に活用するための知識と技能</w:t>
      </w:r>
    </w:p>
    <w:p w14:paraId="186AC9E7" w14:textId="2E77A87C" w:rsidR="003444EA" w:rsidRDefault="003444EA" w:rsidP="007B0A85">
      <w:pPr>
        <w:jc w:val="left"/>
      </w:pPr>
      <w:r>
        <w:rPr>
          <w:rFonts w:hint="eastAsia"/>
        </w:rPr>
        <w:t xml:space="preserve">　　　　　　 　・情報の関連付け、</w:t>
      </w:r>
      <w:r w:rsidR="00830807">
        <w:rPr>
          <w:rFonts w:hint="eastAsia"/>
        </w:rPr>
        <w:t>情報の分解・分類、プログラミング的思考</w:t>
      </w:r>
    </w:p>
    <w:p w14:paraId="48CF2C52" w14:textId="7A86EF6B" w:rsidR="00830807" w:rsidRDefault="00830807" w:rsidP="007B0A85">
      <w:pPr>
        <w:jc w:val="left"/>
      </w:pPr>
      <w:r>
        <w:rPr>
          <w:rFonts w:hint="eastAsia"/>
        </w:rPr>
        <w:t xml:space="preserve">　　　　　　ｄ 　情報モラル・情報セキュリティ（主に総合的な学習の時間）</w:t>
      </w:r>
    </w:p>
    <w:p w14:paraId="6798B3BF" w14:textId="7062D5F4" w:rsidR="00830807" w:rsidRDefault="00830807" w:rsidP="007B0A85">
      <w:pPr>
        <w:jc w:val="left"/>
        <w:rPr>
          <w:b/>
          <w:bCs/>
        </w:rPr>
      </w:pPr>
      <w:r>
        <w:rPr>
          <w:rFonts w:hint="eastAsia"/>
        </w:rPr>
        <w:t xml:space="preserve">　　　　　　　 ・情報モラル・セキュリティーの理解</w:t>
      </w:r>
      <w:r w:rsidRPr="003444EA">
        <w:rPr>
          <w:rFonts w:hint="eastAsia"/>
          <w:b/>
          <w:bCs/>
        </w:rPr>
        <w:t>（批判的思考の育成）</w:t>
      </w:r>
    </w:p>
    <w:p w14:paraId="5F20BE6C" w14:textId="78AAFC7F" w:rsidR="00932FC8" w:rsidRDefault="00932FC8" w:rsidP="007B0A85">
      <w:pPr>
        <w:jc w:val="left"/>
      </w:pPr>
      <w:r>
        <w:rPr>
          <w:rFonts w:hint="eastAsia"/>
          <w:b/>
          <w:bCs/>
        </w:rPr>
        <w:t xml:space="preserve"> </w:t>
      </w:r>
      <w:r>
        <w:rPr>
          <w:b/>
          <w:bCs/>
        </w:rPr>
        <w:t xml:space="preserve">                </w:t>
      </w:r>
      <w:r>
        <w:rPr>
          <w:rFonts w:hint="eastAsia"/>
          <w:b/>
          <w:bCs/>
        </w:rPr>
        <w:t>著作、プライバシー、誹謗中傷、SNSのコミュニケーション、生活と健康</w:t>
      </w:r>
    </w:p>
    <w:p w14:paraId="50FBE534" w14:textId="1B3DB1B0" w:rsidR="00830807" w:rsidRDefault="00830807" w:rsidP="007B0A85">
      <w:pPr>
        <w:jc w:val="left"/>
      </w:pPr>
      <w:r>
        <w:rPr>
          <w:rFonts w:hint="eastAsia"/>
        </w:rPr>
        <w:t xml:space="preserve">　　　　　　　 ・情報を活用する力</w:t>
      </w:r>
    </w:p>
    <w:p w14:paraId="442F0951" w14:textId="1122EDC9" w:rsidR="00830807" w:rsidRPr="00830807" w:rsidRDefault="00830807" w:rsidP="007B0A85">
      <w:pPr>
        <w:jc w:val="left"/>
      </w:pPr>
      <w:r>
        <w:rPr>
          <w:rFonts w:hint="eastAsia"/>
        </w:rPr>
        <w:t xml:space="preserve">　　　　　　　 ・情報モラル・セキュリティーなどについての態度</w:t>
      </w:r>
    </w:p>
    <w:p w14:paraId="400D8791" w14:textId="2A0DEC31" w:rsidR="00830807" w:rsidRPr="003444EA" w:rsidRDefault="00830807" w:rsidP="007B0A85">
      <w:pPr>
        <w:jc w:val="left"/>
      </w:pPr>
      <w:r>
        <w:rPr>
          <w:rFonts w:hint="eastAsia"/>
        </w:rPr>
        <w:t xml:space="preserve">　　　　　③生成</w:t>
      </w:r>
      <w:r w:rsidR="0013156C">
        <w:rPr>
          <w:rFonts w:hint="eastAsia"/>
        </w:rPr>
        <w:t>AI活用の留意点</w:t>
      </w:r>
      <w:r>
        <w:rPr>
          <w:rFonts w:hint="eastAsia"/>
        </w:rPr>
        <w:t xml:space="preserve">　</w:t>
      </w:r>
    </w:p>
    <w:p w14:paraId="26DD30DC" w14:textId="5A509392" w:rsidR="007B0A85" w:rsidRDefault="007B0A85" w:rsidP="002D4563">
      <w:pPr>
        <w:ind w:left="1470" w:hangingChars="700" w:hanging="1470"/>
        <w:jc w:val="left"/>
      </w:pPr>
      <w:r>
        <w:rPr>
          <w:rFonts w:hint="eastAsia"/>
        </w:rPr>
        <w:t xml:space="preserve">　　　　　　</w:t>
      </w:r>
      <w:r w:rsidR="004F56A8">
        <w:rPr>
          <w:rFonts w:hint="eastAsia"/>
        </w:rPr>
        <w:t xml:space="preserve">　　</w:t>
      </w:r>
      <w:r w:rsidR="00830807">
        <w:rPr>
          <w:rFonts w:hint="eastAsia"/>
        </w:rPr>
        <w:t>生成AI活用</w:t>
      </w:r>
      <w:r w:rsidR="004F56A8">
        <w:rPr>
          <w:rFonts w:hint="eastAsia"/>
        </w:rPr>
        <w:t>の考え方</w:t>
      </w:r>
      <w:r w:rsidR="00830807">
        <w:rPr>
          <w:rFonts w:hint="eastAsia"/>
        </w:rPr>
        <w:t>については、文部科学省</w:t>
      </w:r>
      <w:r w:rsidR="002D4563">
        <w:rPr>
          <w:rFonts w:hint="eastAsia"/>
        </w:rPr>
        <w:t>「</w:t>
      </w:r>
      <w:r w:rsidR="004F56A8">
        <w:rPr>
          <w:rFonts w:hint="eastAsia"/>
        </w:rPr>
        <w:t>生成AIの</w:t>
      </w:r>
      <w:r w:rsidR="002D4563">
        <w:rPr>
          <w:rFonts w:hint="eastAsia"/>
        </w:rPr>
        <w:t>利用の関する</w:t>
      </w:r>
      <w:r w:rsidR="004F56A8">
        <w:rPr>
          <w:rFonts w:hint="eastAsia"/>
        </w:rPr>
        <w:t>暫定ガイドライン</w:t>
      </w:r>
      <w:r w:rsidR="002D4563">
        <w:rPr>
          <w:rFonts w:hint="eastAsia"/>
        </w:rPr>
        <w:t>」</w:t>
      </w:r>
      <w:r w:rsidR="004F56A8">
        <w:rPr>
          <w:rFonts w:hint="eastAsia"/>
        </w:rPr>
        <w:t>に準じる</w:t>
      </w:r>
      <w:r w:rsidR="002D4563">
        <w:rPr>
          <w:rFonts w:hint="eastAsia"/>
        </w:rPr>
        <w:t>。</w:t>
      </w:r>
    </w:p>
    <w:p w14:paraId="792955B1" w14:textId="781928A4" w:rsidR="004F56A8" w:rsidRDefault="004F56A8" w:rsidP="004F56A8">
      <w:pPr>
        <w:ind w:left="1575" w:hangingChars="750" w:hanging="1575"/>
        <w:jc w:val="left"/>
      </w:pPr>
      <w:r>
        <w:rPr>
          <w:rFonts w:hint="eastAsia"/>
        </w:rPr>
        <w:t xml:space="preserve">　　　　　　a　生成AIの性質やメリット・デメリット、AIには人格がないこと生成AIに委ねるのではなく自己で判断することを十分に理解させる。</w:t>
      </w:r>
    </w:p>
    <w:p w14:paraId="408FC920" w14:textId="74AEEBD5" w:rsidR="004F56A8" w:rsidRDefault="004F56A8" w:rsidP="004F56A8">
      <w:pPr>
        <w:ind w:left="1575" w:hangingChars="750" w:hanging="1575"/>
        <w:jc w:val="left"/>
      </w:pPr>
      <w:r>
        <w:rPr>
          <w:rFonts w:hint="eastAsia"/>
        </w:rPr>
        <w:t xml:space="preserve">　　　　　　</w:t>
      </w:r>
      <w:r w:rsidR="0013156C" w:rsidRPr="007B0A85">
        <w:rPr>
          <w:rFonts w:hint="eastAsia"/>
        </w:rPr>
        <w:t>ｂ</w:t>
      </w:r>
      <w:r w:rsidR="0013156C">
        <w:rPr>
          <w:rFonts w:hint="eastAsia"/>
        </w:rPr>
        <w:t xml:space="preserve"> 生成AIを活用するとき、どのように学びに活かしていくか、使いこなすための力を意識して育てていく。</w:t>
      </w:r>
    </w:p>
    <w:p w14:paraId="374F345D" w14:textId="4BE8AC40" w:rsidR="0013156C" w:rsidRDefault="0013156C" w:rsidP="004F56A8">
      <w:pPr>
        <w:ind w:left="1575" w:hangingChars="750" w:hanging="1575"/>
        <w:jc w:val="left"/>
      </w:pPr>
      <w:r>
        <w:rPr>
          <w:rFonts w:hint="eastAsia"/>
        </w:rPr>
        <w:t xml:space="preserve">　　　　　　</w:t>
      </w:r>
      <w:r w:rsidRPr="003444EA">
        <w:rPr>
          <w:rFonts w:hint="eastAsia"/>
        </w:rPr>
        <w:t>ｃ</w:t>
      </w:r>
      <w:r>
        <w:rPr>
          <w:rFonts w:hint="eastAsia"/>
        </w:rPr>
        <w:t xml:space="preserve"> 学習指導要領に定めた資質・能力を阻害しないよう留意する。</w:t>
      </w:r>
    </w:p>
    <w:p w14:paraId="7C43960A" w14:textId="48DDBFE2" w:rsidR="0013156C" w:rsidRDefault="0013156C" w:rsidP="004F56A8">
      <w:pPr>
        <w:ind w:left="1575" w:hangingChars="750" w:hanging="1575"/>
        <w:jc w:val="left"/>
      </w:pPr>
      <w:r>
        <w:rPr>
          <w:rFonts w:hint="eastAsia"/>
        </w:rPr>
        <w:t xml:space="preserve">　　　　　④情報活用能力育成</w:t>
      </w:r>
      <w:r w:rsidR="00277F82">
        <w:rPr>
          <w:rFonts w:hint="eastAsia"/>
        </w:rPr>
        <w:t>計画の考え方</w:t>
      </w:r>
    </w:p>
    <w:p w14:paraId="5597168F" w14:textId="08EE092B" w:rsidR="00277F82" w:rsidRDefault="00277F82" w:rsidP="004F56A8">
      <w:pPr>
        <w:ind w:left="1575" w:hangingChars="750" w:hanging="1575"/>
        <w:jc w:val="left"/>
      </w:pPr>
      <w:r>
        <w:rPr>
          <w:rFonts w:hint="eastAsia"/>
        </w:rPr>
        <w:t xml:space="preserve">　　　　　　</w:t>
      </w:r>
      <w:r>
        <w:t xml:space="preserve">a  </w:t>
      </w:r>
      <w:r>
        <w:rPr>
          <w:rFonts w:hint="eastAsia"/>
        </w:rPr>
        <w:t>情報モラル・セキュリティを早期に</w:t>
      </w:r>
      <w:r w:rsidR="00A45A8B">
        <w:rPr>
          <w:rFonts w:hint="eastAsia"/>
        </w:rPr>
        <w:t>学習</w:t>
      </w:r>
      <w:r>
        <w:rPr>
          <w:rFonts w:hint="eastAsia"/>
        </w:rPr>
        <w:t>する。</w:t>
      </w:r>
    </w:p>
    <w:p w14:paraId="0F66977C" w14:textId="74EDF6DD" w:rsidR="00277F82" w:rsidRDefault="00277F82" w:rsidP="004F56A8">
      <w:pPr>
        <w:ind w:left="1575" w:hangingChars="750" w:hanging="1575"/>
        <w:jc w:val="left"/>
      </w:pPr>
      <w:r>
        <w:rPr>
          <w:rFonts w:hint="eastAsia"/>
        </w:rPr>
        <w:t xml:space="preserve">　　　　　　ｂ 生成AIのメリット・デメリットに関する学習を早期に履修する。</w:t>
      </w:r>
    </w:p>
    <w:p w14:paraId="23E943C7" w14:textId="44011494" w:rsidR="00277F82" w:rsidRDefault="00277F82" w:rsidP="004F56A8">
      <w:pPr>
        <w:ind w:left="1575" w:hangingChars="750" w:hanging="1575"/>
        <w:jc w:val="left"/>
      </w:pPr>
      <w:r>
        <w:rPr>
          <w:rFonts w:hint="eastAsia"/>
        </w:rPr>
        <w:t xml:space="preserve"> </w:t>
      </w:r>
      <w:r>
        <w:t xml:space="preserve">           </w:t>
      </w:r>
      <w:r>
        <w:rPr>
          <w:rFonts w:hint="eastAsia"/>
        </w:rPr>
        <w:t>ｃ 中学１年生から簡易的な生成AI（</w:t>
      </w:r>
      <w:r w:rsidR="000303DC">
        <w:rPr>
          <w:rFonts w:hint="eastAsia"/>
        </w:rPr>
        <w:t>トークAI）を活用する。</w:t>
      </w:r>
    </w:p>
    <w:p w14:paraId="614C3232" w14:textId="7DB1FEFD" w:rsidR="00277F82" w:rsidRDefault="00277F82" w:rsidP="00277F82">
      <w:pPr>
        <w:ind w:left="1575" w:hangingChars="750" w:hanging="1575"/>
        <w:jc w:val="left"/>
      </w:pPr>
      <w:r>
        <w:rPr>
          <w:rFonts w:hint="eastAsia"/>
        </w:rPr>
        <w:t xml:space="preserve">　　　　　　ｄ 生成AIのメリット・デメリットを学習後に中学３年生より生成AI（</w:t>
      </w:r>
      <w:r>
        <w:t>ChatGPT）</w:t>
      </w:r>
      <w:r>
        <w:rPr>
          <w:rFonts w:hint="eastAsia"/>
        </w:rPr>
        <w:t>を活用する。</w:t>
      </w:r>
    </w:p>
    <w:p w14:paraId="3B0EDA54" w14:textId="24740F87" w:rsidR="002B492A" w:rsidRDefault="00D31D72" w:rsidP="00277F82">
      <w:pPr>
        <w:ind w:left="1575" w:hangingChars="750" w:hanging="1575"/>
        <w:jc w:val="left"/>
      </w:pPr>
      <w:r>
        <w:rPr>
          <w:rFonts w:hint="eastAsia"/>
        </w:rPr>
        <w:t xml:space="preserve">　２　情報活用能力育成計画表</w:t>
      </w:r>
    </w:p>
    <w:p w14:paraId="58AF3C36" w14:textId="63CF4048" w:rsidR="00D31D72" w:rsidRDefault="00D31D72" w:rsidP="00277F82">
      <w:pPr>
        <w:ind w:left="1575" w:hangingChars="750" w:hanging="1575"/>
        <w:jc w:val="left"/>
      </w:pPr>
      <w:r>
        <w:rPr>
          <w:rFonts w:hint="eastAsia"/>
        </w:rPr>
        <w:t xml:space="preserve">　　　　別表</w:t>
      </w:r>
    </w:p>
    <w:bookmarkEnd w:id="4"/>
    <w:p w14:paraId="5ED14989" w14:textId="77777777" w:rsidR="00C11064" w:rsidRDefault="00C11064" w:rsidP="00572A4E">
      <w:pPr>
        <w:jc w:val="center"/>
        <w:rPr>
          <w:b/>
          <w:bCs/>
          <w:sz w:val="24"/>
          <w:szCs w:val="24"/>
        </w:rPr>
      </w:pPr>
    </w:p>
    <w:p w14:paraId="594BC48A" w14:textId="77777777" w:rsidR="00C11064" w:rsidRDefault="00C11064" w:rsidP="00572A4E">
      <w:pPr>
        <w:jc w:val="center"/>
        <w:rPr>
          <w:b/>
          <w:bCs/>
          <w:sz w:val="24"/>
          <w:szCs w:val="24"/>
        </w:rPr>
      </w:pPr>
    </w:p>
    <w:p w14:paraId="37FCF83E" w14:textId="77777777" w:rsidR="00C11064" w:rsidRDefault="00C11064" w:rsidP="00572A4E">
      <w:pPr>
        <w:jc w:val="center"/>
        <w:rPr>
          <w:b/>
          <w:bCs/>
          <w:sz w:val="24"/>
          <w:szCs w:val="24"/>
        </w:rPr>
      </w:pPr>
    </w:p>
    <w:p w14:paraId="7B9C344F" w14:textId="77777777" w:rsidR="00C11064" w:rsidRDefault="00C11064" w:rsidP="00572A4E">
      <w:pPr>
        <w:jc w:val="center"/>
        <w:rPr>
          <w:b/>
          <w:bCs/>
          <w:sz w:val="24"/>
          <w:szCs w:val="24"/>
        </w:rPr>
      </w:pPr>
    </w:p>
    <w:p w14:paraId="4D30569D" w14:textId="77777777" w:rsidR="00C11064" w:rsidRDefault="00C11064" w:rsidP="00572A4E">
      <w:pPr>
        <w:jc w:val="center"/>
        <w:rPr>
          <w:b/>
          <w:bCs/>
          <w:sz w:val="24"/>
          <w:szCs w:val="24"/>
        </w:rPr>
      </w:pPr>
    </w:p>
    <w:p w14:paraId="55610327" w14:textId="77777777" w:rsidR="00C11064" w:rsidRDefault="00C11064" w:rsidP="00572A4E">
      <w:pPr>
        <w:jc w:val="center"/>
        <w:rPr>
          <w:b/>
          <w:bCs/>
          <w:sz w:val="24"/>
          <w:szCs w:val="24"/>
        </w:rPr>
      </w:pPr>
    </w:p>
    <w:p w14:paraId="1F9A2163" w14:textId="77777777" w:rsidR="00C11064" w:rsidRDefault="00C11064" w:rsidP="00572A4E">
      <w:pPr>
        <w:jc w:val="center"/>
        <w:rPr>
          <w:b/>
          <w:bCs/>
          <w:sz w:val="24"/>
          <w:szCs w:val="24"/>
        </w:rPr>
      </w:pPr>
    </w:p>
    <w:p w14:paraId="48111DF7" w14:textId="77777777" w:rsidR="00C11064" w:rsidRDefault="00C11064" w:rsidP="00572A4E">
      <w:pPr>
        <w:jc w:val="center"/>
        <w:rPr>
          <w:b/>
          <w:bCs/>
          <w:sz w:val="24"/>
          <w:szCs w:val="24"/>
        </w:rPr>
      </w:pPr>
    </w:p>
    <w:p w14:paraId="416ACE85" w14:textId="77777777" w:rsidR="002D79AD" w:rsidRDefault="002D79AD" w:rsidP="002F1DDD">
      <w:pPr>
        <w:rPr>
          <w:rFonts w:hint="eastAsia"/>
          <w:b/>
          <w:bCs/>
          <w:sz w:val="24"/>
          <w:szCs w:val="24"/>
        </w:rPr>
      </w:pPr>
    </w:p>
    <w:sectPr w:rsidR="002D79AD" w:rsidSect="00D31D72">
      <w:footerReference w:type="default" r:id="rId10"/>
      <w:pgSz w:w="11907" w:h="16840" w:code="9"/>
      <w:pgMar w:top="720" w:right="720" w:bottom="720"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79A89" w14:textId="77777777" w:rsidR="00CD0F9F" w:rsidRDefault="00CD0F9F" w:rsidP="00A12BB3">
      <w:r>
        <w:separator/>
      </w:r>
    </w:p>
  </w:endnote>
  <w:endnote w:type="continuationSeparator" w:id="0">
    <w:p w14:paraId="316C7760" w14:textId="77777777" w:rsidR="00CD0F9F" w:rsidRDefault="00CD0F9F" w:rsidP="00A12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IDFont+F8">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805900"/>
      <w:docPartObj>
        <w:docPartGallery w:val="Page Numbers (Bottom of Page)"/>
        <w:docPartUnique/>
      </w:docPartObj>
    </w:sdtPr>
    <w:sdtEndPr>
      <w:rPr>
        <w:sz w:val="22"/>
        <w:szCs w:val="24"/>
      </w:rPr>
    </w:sdtEndPr>
    <w:sdtContent>
      <w:p w14:paraId="08319361" w14:textId="201E9AA3" w:rsidR="00D31D72" w:rsidRPr="00D31D72" w:rsidRDefault="00D31D72">
        <w:pPr>
          <w:pStyle w:val="a5"/>
          <w:jc w:val="center"/>
          <w:rPr>
            <w:sz w:val="22"/>
            <w:szCs w:val="24"/>
          </w:rPr>
        </w:pPr>
        <w:r w:rsidRPr="00D31D72">
          <w:rPr>
            <w:sz w:val="22"/>
            <w:szCs w:val="24"/>
          </w:rPr>
          <w:fldChar w:fldCharType="begin"/>
        </w:r>
        <w:r w:rsidRPr="00D31D72">
          <w:rPr>
            <w:sz w:val="22"/>
            <w:szCs w:val="24"/>
          </w:rPr>
          <w:instrText>PAGE   \* MERGEFORMAT</w:instrText>
        </w:r>
        <w:r w:rsidRPr="00D31D72">
          <w:rPr>
            <w:sz w:val="22"/>
            <w:szCs w:val="24"/>
          </w:rPr>
          <w:fldChar w:fldCharType="separate"/>
        </w:r>
        <w:r w:rsidRPr="00D31D72">
          <w:rPr>
            <w:sz w:val="22"/>
            <w:szCs w:val="24"/>
            <w:lang w:val="ja-JP"/>
          </w:rPr>
          <w:t>2</w:t>
        </w:r>
        <w:r w:rsidRPr="00D31D72">
          <w:rPr>
            <w:sz w:val="22"/>
            <w:szCs w:val="24"/>
          </w:rPr>
          <w:fldChar w:fldCharType="end"/>
        </w:r>
      </w:p>
    </w:sdtContent>
  </w:sdt>
  <w:p w14:paraId="4E88423C" w14:textId="77777777" w:rsidR="00D31D72" w:rsidRDefault="00D31D7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B3A41" w14:textId="77777777" w:rsidR="00CD0F9F" w:rsidRDefault="00CD0F9F" w:rsidP="00A12BB3">
      <w:r>
        <w:separator/>
      </w:r>
    </w:p>
  </w:footnote>
  <w:footnote w:type="continuationSeparator" w:id="0">
    <w:p w14:paraId="01972077" w14:textId="77777777" w:rsidR="00CD0F9F" w:rsidRDefault="00CD0F9F" w:rsidP="00A12B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263340"/>
    <w:multiLevelType w:val="multilevel"/>
    <w:tmpl w:val="CF7A0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8519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97B"/>
    <w:rsid w:val="00016D51"/>
    <w:rsid w:val="00021E96"/>
    <w:rsid w:val="000303DC"/>
    <w:rsid w:val="0004497B"/>
    <w:rsid w:val="0005068B"/>
    <w:rsid w:val="00061756"/>
    <w:rsid w:val="00083A5D"/>
    <w:rsid w:val="000A3E7D"/>
    <w:rsid w:val="000B2A60"/>
    <w:rsid w:val="000B6BC7"/>
    <w:rsid w:val="000E75B8"/>
    <w:rsid w:val="001029BB"/>
    <w:rsid w:val="001308DF"/>
    <w:rsid w:val="0013156C"/>
    <w:rsid w:val="00134220"/>
    <w:rsid w:val="00150EC2"/>
    <w:rsid w:val="00156B1C"/>
    <w:rsid w:val="001620E3"/>
    <w:rsid w:val="001648DD"/>
    <w:rsid w:val="0017694F"/>
    <w:rsid w:val="00183179"/>
    <w:rsid w:val="00184D49"/>
    <w:rsid w:val="00185AB5"/>
    <w:rsid w:val="00192B1D"/>
    <w:rsid w:val="001C1CD9"/>
    <w:rsid w:val="001D0E84"/>
    <w:rsid w:val="001E1F6B"/>
    <w:rsid w:val="001E57D3"/>
    <w:rsid w:val="001F0968"/>
    <w:rsid w:val="0020108D"/>
    <w:rsid w:val="002047FA"/>
    <w:rsid w:val="002248EE"/>
    <w:rsid w:val="0022587E"/>
    <w:rsid w:val="00236C06"/>
    <w:rsid w:val="002372B2"/>
    <w:rsid w:val="002559AB"/>
    <w:rsid w:val="00264DA0"/>
    <w:rsid w:val="00272CCA"/>
    <w:rsid w:val="00277F82"/>
    <w:rsid w:val="002827CE"/>
    <w:rsid w:val="00294D76"/>
    <w:rsid w:val="002A00FB"/>
    <w:rsid w:val="002B492A"/>
    <w:rsid w:val="002C783B"/>
    <w:rsid w:val="002D4563"/>
    <w:rsid w:val="002D4626"/>
    <w:rsid w:val="002D6E92"/>
    <w:rsid w:val="002D7205"/>
    <w:rsid w:val="002D79AD"/>
    <w:rsid w:val="002E1003"/>
    <w:rsid w:val="002E6936"/>
    <w:rsid w:val="002F1DDD"/>
    <w:rsid w:val="002F3EC1"/>
    <w:rsid w:val="003040A0"/>
    <w:rsid w:val="00310A76"/>
    <w:rsid w:val="003262D3"/>
    <w:rsid w:val="0032771C"/>
    <w:rsid w:val="00330F64"/>
    <w:rsid w:val="003325EE"/>
    <w:rsid w:val="00340F70"/>
    <w:rsid w:val="0034148B"/>
    <w:rsid w:val="003444EA"/>
    <w:rsid w:val="00346C63"/>
    <w:rsid w:val="00373565"/>
    <w:rsid w:val="003740FF"/>
    <w:rsid w:val="00385528"/>
    <w:rsid w:val="003F0D86"/>
    <w:rsid w:val="003F5BEF"/>
    <w:rsid w:val="0040086E"/>
    <w:rsid w:val="00403A71"/>
    <w:rsid w:val="004105A0"/>
    <w:rsid w:val="00450953"/>
    <w:rsid w:val="00453AA3"/>
    <w:rsid w:val="004544AF"/>
    <w:rsid w:val="004553BF"/>
    <w:rsid w:val="0046392A"/>
    <w:rsid w:val="00474D0C"/>
    <w:rsid w:val="0048318E"/>
    <w:rsid w:val="004B73F9"/>
    <w:rsid w:val="004C4440"/>
    <w:rsid w:val="004D1487"/>
    <w:rsid w:val="004F56A8"/>
    <w:rsid w:val="004F6DD6"/>
    <w:rsid w:val="00503820"/>
    <w:rsid w:val="00530963"/>
    <w:rsid w:val="0054585E"/>
    <w:rsid w:val="005475E5"/>
    <w:rsid w:val="00547768"/>
    <w:rsid w:val="00556560"/>
    <w:rsid w:val="0057078C"/>
    <w:rsid w:val="00570C34"/>
    <w:rsid w:val="0057183C"/>
    <w:rsid w:val="00572A4E"/>
    <w:rsid w:val="00583EF4"/>
    <w:rsid w:val="005A5E48"/>
    <w:rsid w:val="005A6365"/>
    <w:rsid w:val="005A6484"/>
    <w:rsid w:val="005B5BE2"/>
    <w:rsid w:val="005D0FB7"/>
    <w:rsid w:val="005D17AF"/>
    <w:rsid w:val="005E73CC"/>
    <w:rsid w:val="005F419D"/>
    <w:rsid w:val="006132F0"/>
    <w:rsid w:val="00615133"/>
    <w:rsid w:val="006209B6"/>
    <w:rsid w:val="00630669"/>
    <w:rsid w:val="006306D3"/>
    <w:rsid w:val="00632068"/>
    <w:rsid w:val="0065201B"/>
    <w:rsid w:val="00662CF1"/>
    <w:rsid w:val="00663A12"/>
    <w:rsid w:val="00682988"/>
    <w:rsid w:val="00685EAF"/>
    <w:rsid w:val="00687295"/>
    <w:rsid w:val="006A6B6F"/>
    <w:rsid w:val="006D7069"/>
    <w:rsid w:val="006E1B10"/>
    <w:rsid w:val="006E2444"/>
    <w:rsid w:val="006F2006"/>
    <w:rsid w:val="00706652"/>
    <w:rsid w:val="00706B2B"/>
    <w:rsid w:val="0073041D"/>
    <w:rsid w:val="00732908"/>
    <w:rsid w:val="0074578D"/>
    <w:rsid w:val="007557B9"/>
    <w:rsid w:val="00766680"/>
    <w:rsid w:val="00782171"/>
    <w:rsid w:val="00787777"/>
    <w:rsid w:val="007A10F6"/>
    <w:rsid w:val="007A71FB"/>
    <w:rsid w:val="007B0A85"/>
    <w:rsid w:val="007C4B53"/>
    <w:rsid w:val="0080404B"/>
    <w:rsid w:val="00805EBE"/>
    <w:rsid w:val="00815A03"/>
    <w:rsid w:val="00817A66"/>
    <w:rsid w:val="00830807"/>
    <w:rsid w:val="00834405"/>
    <w:rsid w:val="0083528B"/>
    <w:rsid w:val="00835900"/>
    <w:rsid w:val="00841030"/>
    <w:rsid w:val="00850ED0"/>
    <w:rsid w:val="0085763D"/>
    <w:rsid w:val="00860B39"/>
    <w:rsid w:val="008664A3"/>
    <w:rsid w:val="0086665B"/>
    <w:rsid w:val="0088441C"/>
    <w:rsid w:val="00894F89"/>
    <w:rsid w:val="008A29DF"/>
    <w:rsid w:val="008A3680"/>
    <w:rsid w:val="008A3A83"/>
    <w:rsid w:val="008A7449"/>
    <w:rsid w:val="008B6AA2"/>
    <w:rsid w:val="008B7E8F"/>
    <w:rsid w:val="008B7F80"/>
    <w:rsid w:val="008C480F"/>
    <w:rsid w:val="008E157B"/>
    <w:rsid w:val="00911048"/>
    <w:rsid w:val="00917B82"/>
    <w:rsid w:val="00921DB2"/>
    <w:rsid w:val="00932FC8"/>
    <w:rsid w:val="009554CE"/>
    <w:rsid w:val="00966B71"/>
    <w:rsid w:val="009B25A2"/>
    <w:rsid w:val="009D2665"/>
    <w:rsid w:val="009D5936"/>
    <w:rsid w:val="009E6B1C"/>
    <w:rsid w:val="00A013DD"/>
    <w:rsid w:val="00A12BB3"/>
    <w:rsid w:val="00A378D8"/>
    <w:rsid w:val="00A4325C"/>
    <w:rsid w:val="00A45A8B"/>
    <w:rsid w:val="00A55D6A"/>
    <w:rsid w:val="00A71907"/>
    <w:rsid w:val="00A7470C"/>
    <w:rsid w:val="00A8244A"/>
    <w:rsid w:val="00A97AB1"/>
    <w:rsid w:val="00AA60FC"/>
    <w:rsid w:val="00AB4E77"/>
    <w:rsid w:val="00AF5281"/>
    <w:rsid w:val="00AF56A4"/>
    <w:rsid w:val="00B1261F"/>
    <w:rsid w:val="00B32078"/>
    <w:rsid w:val="00B36FC2"/>
    <w:rsid w:val="00B469EC"/>
    <w:rsid w:val="00B548AB"/>
    <w:rsid w:val="00B55133"/>
    <w:rsid w:val="00B705B7"/>
    <w:rsid w:val="00B83DFD"/>
    <w:rsid w:val="00B86093"/>
    <w:rsid w:val="00B93E07"/>
    <w:rsid w:val="00B94A9A"/>
    <w:rsid w:val="00BA75CE"/>
    <w:rsid w:val="00BC48DD"/>
    <w:rsid w:val="00BC6341"/>
    <w:rsid w:val="00BD1197"/>
    <w:rsid w:val="00BD1645"/>
    <w:rsid w:val="00BE1B4A"/>
    <w:rsid w:val="00BF39E3"/>
    <w:rsid w:val="00C061DA"/>
    <w:rsid w:val="00C11064"/>
    <w:rsid w:val="00C147D3"/>
    <w:rsid w:val="00C22A5E"/>
    <w:rsid w:val="00C36218"/>
    <w:rsid w:val="00C375F2"/>
    <w:rsid w:val="00C610B7"/>
    <w:rsid w:val="00C64AF6"/>
    <w:rsid w:val="00C73E62"/>
    <w:rsid w:val="00C769EF"/>
    <w:rsid w:val="00C82B27"/>
    <w:rsid w:val="00C863CE"/>
    <w:rsid w:val="00C92314"/>
    <w:rsid w:val="00C92C54"/>
    <w:rsid w:val="00C94F30"/>
    <w:rsid w:val="00CA1605"/>
    <w:rsid w:val="00CB2A2A"/>
    <w:rsid w:val="00CB6329"/>
    <w:rsid w:val="00CD0F9F"/>
    <w:rsid w:val="00CD745A"/>
    <w:rsid w:val="00CE1CB2"/>
    <w:rsid w:val="00CE557F"/>
    <w:rsid w:val="00CE675D"/>
    <w:rsid w:val="00CE678F"/>
    <w:rsid w:val="00D0142E"/>
    <w:rsid w:val="00D05217"/>
    <w:rsid w:val="00D230AF"/>
    <w:rsid w:val="00D31D72"/>
    <w:rsid w:val="00D43CDF"/>
    <w:rsid w:val="00D556FD"/>
    <w:rsid w:val="00D56799"/>
    <w:rsid w:val="00D577C9"/>
    <w:rsid w:val="00D60219"/>
    <w:rsid w:val="00D66B6D"/>
    <w:rsid w:val="00D677A7"/>
    <w:rsid w:val="00D724DE"/>
    <w:rsid w:val="00D908E8"/>
    <w:rsid w:val="00D97ABE"/>
    <w:rsid w:val="00DC57CA"/>
    <w:rsid w:val="00DC7E53"/>
    <w:rsid w:val="00DF2B34"/>
    <w:rsid w:val="00DF4696"/>
    <w:rsid w:val="00DF6579"/>
    <w:rsid w:val="00DF7005"/>
    <w:rsid w:val="00E0573E"/>
    <w:rsid w:val="00E252D4"/>
    <w:rsid w:val="00E3466B"/>
    <w:rsid w:val="00E349B8"/>
    <w:rsid w:val="00E43E7D"/>
    <w:rsid w:val="00E66C7C"/>
    <w:rsid w:val="00EC4219"/>
    <w:rsid w:val="00ED1FC8"/>
    <w:rsid w:val="00EF3982"/>
    <w:rsid w:val="00EF4ABB"/>
    <w:rsid w:val="00F05C17"/>
    <w:rsid w:val="00F13566"/>
    <w:rsid w:val="00F318A9"/>
    <w:rsid w:val="00F378B6"/>
    <w:rsid w:val="00F37C88"/>
    <w:rsid w:val="00F4102F"/>
    <w:rsid w:val="00F43061"/>
    <w:rsid w:val="00F55512"/>
    <w:rsid w:val="00F66361"/>
    <w:rsid w:val="00F75CFD"/>
    <w:rsid w:val="00F7716B"/>
    <w:rsid w:val="00F84619"/>
    <w:rsid w:val="00FB20BB"/>
    <w:rsid w:val="00FB5591"/>
    <w:rsid w:val="00FC62B5"/>
    <w:rsid w:val="00FC67F8"/>
    <w:rsid w:val="00FD2F83"/>
    <w:rsid w:val="00FE2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081960"/>
  <w15:chartTrackingRefBased/>
  <w15:docId w15:val="{7952FCDF-2349-4D5F-938B-4EE85CC55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1F0968"/>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link w:val="20"/>
    <w:uiPriority w:val="9"/>
    <w:semiHidden/>
    <w:unhideWhenUsed/>
    <w:qFormat/>
    <w:rsid w:val="00C94F3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F0968"/>
    <w:rPr>
      <w:rFonts w:ascii="ＭＳ Ｐゴシック" w:eastAsia="ＭＳ Ｐゴシック" w:hAnsi="ＭＳ Ｐゴシック" w:cs="ＭＳ Ｐゴシック"/>
      <w:b/>
      <w:bCs/>
      <w:kern w:val="36"/>
      <w:sz w:val="48"/>
      <w:szCs w:val="48"/>
    </w:rPr>
  </w:style>
  <w:style w:type="paragraph" w:customStyle="1" w:styleId="w720">
    <w:name w:val="w720"/>
    <w:basedOn w:val="a"/>
    <w:rsid w:val="001F096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ruby">
    <w:name w:val="ruby"/>
    <w:basedOn w:val="a0"/>
    <w:rsid w:val="001F0968"/>
  </w:style>
  <w:style w:type="character" w:customStyle="1" w:styleId="ttl">
    <w:name w:val="ttl"/>
    <w:basedOn w:val="a0"/>
    <w:rsid w:val="001F0968"/>
  </w:style>
  <w:style w:type="character" w:customStyle="1" w:styleId="20">
    <w:name w:val="見出し 2 (文字)"/>
    <w:basedOn w:val="a0"/>
    <w:link w:val="2"/>
    <w:uiPriority w:val="9"/>
    <w:semiHidden/>
    <w:rsid w:val="00C94F30"/>
    <w:rPr>
      <w:rFonts w:asciiTheme="majorHAnsi" w:eastAsiaTheme="majorEastAsia" w:hAnsiTheme="majorHAnsi" w:cstheme="majorBidi"/>
    </w:rPr>
  </w:style>
  <w:style w:type="paragraph" w:styleId="Web">
    <w:name w:val="Normal (Web)"/>
    <w:basedOn w:val="a"/>
    <w:uiPriority w:val="99"/>
    <w:semiHidden/>
    <w:unhideWhenUsed/>
    <w:rsid w:val="00C94F3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A12BB3"/>
    <w:pPr>
      <w:tabs>
        <w:tab w:val="center" w:pos="4252"/>
        <w:tab w:val="right" w:pos="8504"/>
      </w:tabs>
      <w:snapToGrid w:val="0"/>
    </w:pPr>
  </w:style>
  <w:style w:type="character" w:customStyle="1" w:styleId="a4">
    <w:name w:val="ヘッダー (文字)"/>
    <w:basedOn w:val="a0"/>
    <w:link w:val="a3"/>
    <w:uiPriority w:val="99"/>
    <w:rsid w:val="00A12BB3"/>
  </w:style>
  <w:style w:type="paragraph" w:styleId="a5">
    <w:name w:val="footer"/>
    <w:basedOn w:val="a"/>
    <w:link w:val="a6"/>
    <w:uiPriority w:val="99"/>
    <w:unhideWhenUsed/>
    <w:rsid w:val="00A12BB3"/>
    <w:pPr>
      <w:tabs>
        <w:tab w:val="center" w:pos="4252"/>
        <w:tab w:val="right" w:pos="8504"/>
      </w:tabs>
      <w:snapToGrid w:val="0"/>
    </w:pPr>
  </w:style>
  <w:style w:type="character" w:customStyle="1" w:styleId="a6">
    <w:name w:val="フッター (文字)"/>
    <w:basedOn w:val="a0"/>
    <w:link w:val="a5"/>
    <w:uiPriority w:val="99"/>
    <w:rsid w:val="00A12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89936">
      <w:bodyDiv w:val="1"/>
      <w:marLeft w:val="0"/>
      <w:marRight w:val="0"/>
      <w:marTop w:val="0"/>
      <w:marBottom w:val="0"/>
      <w:divBdr>
        <w:top w:val="none" w:sz="0" w:space="0" w:color="auto"/>
        <w:left w:val="none" w:sz="0" w:space="0" w:color="auto"/>
        <w:bottom w:val="none" w:sz="0" w:space="0" w:color="auto"/>
        <w:right w:val="none" w:sz="0" w:space="0" w:color="auto"/>
      </w:divBdr>
    </w:div>
    <w:div w:id="157306647">
      <w:bodyDiv w:val="1"/>
      <w:marLeft w:val="0"/>
      <w:marRight w:val="0"/>
      <w:marTop w:val="0"/>
      <w:marBottom w:val="0"/>
      <w:divBdr>
        <w:top w:val="none" w:sz="0" w:space="0" w:color="auto"/>
        <w:left w:val="none" w:sz="0" w:space="0" w:color="auto"/>
        <w:bottom w:val="none" w:sz="0" w:space="0" w:color="auto"/>
        <w:right w:val="none" w:sz="0" w:space="0" w:color="auto"/>
      </w:divBdr>
    </w:div>
    <w:div w:id="366638875">
      <w:bodyDiv w:val="1"/>
      <w:marLeft w:val="0"/>
      <w:marRight w:val="0"/>
      <w:marTop w:val="0"/>
      <w:marBottom w:val="0"/>
      <w:divBdr>
        <w:top w:val="none" w:sz="0" w:space="0" w:color="auto"/>
        <w:left w:val="none" w:sz="0" w:space="0" w:color="auto"/>
        <w:bottom w:val="none" w:sz="0" w:space="0" w:color="auto"/>
        <w:right w:val="none" w:sz="0" w:space="0" w:color="auto"/>
      </w:divBdr>
    </w:div>
    <w:div w:id="434059159">
      <w:bodyDiv w:val="1"/>
      <w:marLeft w:val="0"/>
      <w:marRight w:val="0"/>
      <w:marTop w:val="0"/>
      <w:marBottom w:val="0"/>
      <w:divBdr>
        <w:top w:val="none" w:sz="0" w:space="0" w:color="auto"/>
        <w:left w:val="none" w:sz="0" w:space="0" w:color="auto"/>
        <w:bottom w:val="none" w:sz="0" w:space="0" w:color="auto"/>
        <w:right w:val="none" w:sz="0" w:space="0" w:color="auto"/>
      </w:divBdr>
    </w:div>
    <w:div w:id="752967530">
      <w:bodyDiv w:val="1"/>
      <w:marLeft w:val="0"/>
      <w:marRight w:val="0"/>
      <w:marTop w:val="0"/>
      <w:marBottom w:val="0"/>
      <w:divBdr>
        <w:top w:val="none" w:sz="0" w:space="0" w:color="auto"/>
        <w:left w:val="none" w:sz="0" w:space="0" w:color="auto"/>
        <w:bottom w:val="none" w:sz="0" w:space="0" w:color="auto"/>
        <w:right w:val="none" w:sz="0" w:space="0" w:color="auto"/>
      </w:divBdr>
    </w:div>
    <w:div w:id="812016301">
      <w:bodyDiv w:val="1"/>
      <w:marLeft w:val="0"/>
      <w:marRight w:val="0"/>
      <w:marTop w:val="0"/>
      <w:marBottom w:val="0"/>
      <w:divBdr>
        <w:top w:val="none" w:sz="0" w:space="0" w:color="auto"/>
        <w:left w:val="none" w:sz="0" w:space="0" w:color="auto"/>
        <w:bottom w:val="none" w:sz="0" w:space="0" w:color="auto"/>
        <w:right w:val="none" w:sz="0" w:space="0" w:color="auto"/>
      </w:divBdr>
      <w:divsChild>
        <w:div w:id="1540243115">
          <w:marLeft w:val="0"/>
          <w:marRight w:val="0"/>
          <w:marTop w:val="600"/>
          <w:marBottom w:val="600"/>
          <w:divBdr>
            <w:top w:val="none" w:sz="0" w:space="0" w:color="auto"/>
            <w:left w:val="none" w:sz="0" w:space="0" w:color="auto"/>
            <w:bottom w:val="none" w:sz="0" w:space="0" w:color="auto"/>
            <w:right w:val="none" w:sz="0" w:space="0" w:color="auto"/>
          </w:divBdr>
          <w:divsChild>
            <w:div w:id="704674543">
              <w:marLeft w:val="0"/>
              <w:marRight w:val="0"/>
              <w:marTop w:val="0"/>
              <w:marBottom w:val="0"/>
              <w:divBdr>
                <w:top w:val="none" w:sz="0" w:space="0" w:color="auto"/>
                <w:left w:val="none" w:sz="0" w:space="0" w:color="auto"/>
                <w:bottom w:val="none" w:sz="0" w:space="0" w:color="auto"/>
                <w:right w:val="none" w:sz="0" w:space="0" w:color="auto"/>
              </w:divBdr>
            </w:div>
          </w:divsChild>
        </w:div>
        <w:div w:id="1628781558">
          <w:marLeft w:val="0"/>
          <w:marRight w:val="0"/>
          <w:marTop w:val="600"/>
          <w:marBottom w:val="600"/>
          <w:divBdr>
            <w:top w:val="single" w:sz="6" w:space="0" w:color="AAAAAA"/>
            <w:left w:val="none" w:sz="0" w:space="0" w:color="auto"/>
            <w:bottom w:val="none" w:sz="0" w:space="0" w:color="auto"/>
            <w:right w:val="none" w:sz="0" w:space="0" w:color="auto"/>
          </w:divBdr>
          <w:divsChild>
            <w:div w:id="368072137">
              <w:marLeft w:val="0"/>
              <w:marRight w:val="0"/>
              <w:marTop w:val="0"/>
              <w:marBottom w:val="0"/>
              <w:divBdr>
                <w:top w:val="none" w:sz="0" w:space="0" w:color="auto"/>
                <w:left w:val="none" w:sz="0" w:space="0" w:color="auto"/>
                <w:bottom w:val="none" w:sz="0" w:space="0" w:color="auto"/>
                <w:right w:val="none" w:sz="0" w:space="0" w:color="auto"/>
              </w:divBdr>
            </w:div>
            <w:div w:id="462164160">
              <w:marLeft w:val="240"/>
              <w:marRight w:val="240"/>
              <w:marTop w:val="0"/>
              <w:marBottom w:val="0"/>
              <w:divBdr>
                <w:top w:val="none" w:sz="0" w:space="0" w:color="auto"/>
                <w:left w:val="none" w:sz="0" w:space="0" w:color="auto"/>
                <w:bottom w:val="none" w:sz="0" w:space="0" w:color="auto"/>
                <w:right w:val="none" w:sz="0" w:space="0" w:color="auto"/>
              </w:divBdr>
            </w:div>
            <w:div w:id="2035226212">
              <w:marLeft w:val="0"/>
              <w:marRight w:val="0"/>
              <w:marTop w:val="0"/>
              <w:marBottom w:val="0"/>
              <w:divBdr>
                <w:top w:val="none" w:sz="0" w:space="0" w:color="auto"/>
                <w:left w:val="none" w:sz="0" w:space="0" w:color="auto"/>
                <w:bottom w:val="none" w:sz="0" w:space="0" w:color="auto"/>
                <w:right w:val="none" w:sz="0" w:space="0" w:color="auto"/>
              </w:divBdr>
            </w:div>
            <w:div w:id="2103640301">
              <w:marLeft w:val="0"/>
              <w:marRight w:val="0"/>
              <w:marTop w:val="0"/>
              <w:marBottom w:val="0"/>
              <w:divBdr>
                <w:top w:val="none" w:sz="0" w:space="0" w:color="auto"/>
                <w:left w:val="none" w:sz="0" w:space="0" w:color="auto"/>
                <w:bottom w:val="none" w:sz="0" w:space="0" w:color="auto"/>
                <w:right w:val="none" w:sz="0" w:space="0" w:color="auto"/>
              </w:divBdr>
            </w:div>
            <w:div w:id="105273462">
              <w:marLeft w:val="240"/>
              <w:marRight w:val="240"/>
              <w:marTop w:val="0"/>
              <w:marBottom w:val="0"/>
              <w:divBdr>
                <w:top w:val="none" w:sz="0" w:space="0" w:color="auto"/>
                <w:left w:val="none" w:sz="0" w:space="0" w:color="auto"/>
                <w:bottom w:val="none" w:sz="0" w:space="0" w:color="auto"/>
                <w:right w:val="none" w:sz="0" w:space="0" w:color="auto"/>
              </w:divBdr>
            </w:div>
            <w:div w:id="2143453022">
              <w:marLeft w:val="0"/>
              <w:marRight w:val="0"/>
              <w:marTop w:val="0"/>
              <w:marBottom w:val="0"/>
              <w:divBdr>
                <w:top w:val="none" w:sz="0" w:space="0" w:color="auto"/>
                <w:left w:val="none" w:sz="0" w:space="0" w:color="auto"/>
                <w:bottom w:val="none" w:sz="0" w:space="0" w:color="auto"/>
                <w:right w:val="none" w:sz="0" w:space="0" w:color="auto"/>
              </w:divBdr>
            </w:div>
          </w:divsChild>
        </w:div>
        <w:div w:id="1125465574">
          <w:marLeft w:val="0"/>
          <w:marRight w:val="0"/>
          <w:marTop w:val="600"/>
          <w:marBottom w:val="600"/>
          <w:divBdr>
            <w:top w:val="none" w:sz="0" w:space="0" w:color="auto"/>
            <w:left w:val="none" w:sz="0" w:space="0" w:color="auto"/>
            <w:bottom w:val="none" w:sz="0" w:space="0" w:color="auto"/>
            <w:right w:val="none" w:sz="0" w:space="0" w:color="auto"/>
          </w:divBdr>
          <w:divsChild>
            <w:div w:id="1721204446">
              <w:marLeft w:val="0"/>
              <w:marRight w:val="0"/>
              <w:marTop w:val="0"/>
              <w:marBottom w:val="0"/>
              <w:divBdr>
                <w:top w:val="none" w:sz="0" w:space="0" w:color="auto"/>
                <w:left w:val="none" w:sz="0" w:space="0" w:color="auto"/>
                <w:bottom w:val="none" w:sz="0" w:space="0" w:color="auto"/>
                <w:right w:val="none" w:sz="0" w:space="0" w:color="auto"/>
              </w:divBdr>
            </w:div>
          </w:divsChild>
        </w:div>
        <w:div w:id="1213350564">
          <w:marLeft w:val="0"/>
          <w:marRight w:val="0"/>
          <w:marTop w:val="600"/>
          <w:marBottom w:val="600"/>
          <w:divBdr>
            <w:top w:val="none" w:sz="0" w:space="0" w:color="auto"/>
            <w:left w:val="none" w:sz="0" w:space="0" w:color="auto"/>
            <w:bottom w:val="none" w:sz="0" w:space="0" w:color="auto"/>
            <w:right w:val="none" w:sz="0" w:space="0" w:color="auto"/>
          </w:divBdr>
        </w:div>
      </w:divsChild>
    </w:div>
    <w:div w:id="1130781691">
      <w:bodyDiv w:val="1"/>
      <w:marLeft w:val="0"/>
      <w:marRight w:val="0"/>
      <w:marTop w:val="0"/>
      <w:marBottom w:val="0"/>
      <w:divBdr>
        <w:top w:val="none" w:sz="0" w:space="0" w:color="auto"/>
        <w:left w:val="none" w:sz="0" w:space="0" w:color="auto"/>
        <w:bottom w:val="none" w:sz="0" w:space="0" w:color="auto"/>
        <w:right w:val="none" w:sz="0" w:space="0" w:color="auto"/>
      </w:divBdr>
      <w:divsChild>
        <w:div w:id="1753234616">
          <w:marLeft w:val="0"/>
          <w:marRight w:val="0"/>
          <w:marTop w:val="0"/>
          <w:marBottom w:val="0"/>
          <w:divBdr>
            <w:top w:val="none" w:sz="0" w:space="0" w:color="auto"/>
            <w:left w:val="none" w:sz="0" w:space="0" w:color="auto"/>
            <w:bottom w:val="none" w:sz="0" w:space="0" w:color="auto"/>
            <w:right w:val="none" w:sz="0" w:space="0" w:color="auto"/>
          </w:divBdr>
        </w:div>
        <w:div w:id="1809005337">
          <w:marLeft w:val="0"/>
          <w:marRight w:val="0"/>
          <w:marTop w:val="0"/>
          <w:marBottom w:val="0"/>
          <w:divBdr>
            <w:top w:val="none" w:sz="0" w:space="0" w:color="auto"/>
            <w:left w:val="none" w:sz="0" w:space="0" w:color="auto"/>
            <w:bottom w:val="none" w:sz="0" w:space="0" w:color="auto"/>
            <w:right w:val="none" w:sz="0" w:space="0" w:color="auto"/>
          </w:divBdr>
        </w:div>
      </w:divsChild>
    </w:div>
    <w:div w:id="1720780125">
      <w:bodyDiv w:val="1"/>
      <w:marLeft w:val="0"/>
      <w:marRight w:val="0"/>
      <w:marTop w:val="0"/>
      <w:marBottom w:val="0"/>
      <w:divBdr>
        <w:top w:val="none" w:sz="0" w:space="0" w:color="auto"/>
        <w:left w:val="none" w:sz="0" w:space="0" w:color="auto"/>
        <w:bottom w:val="none" w:sz="0" w:space="0" w:color="auto"/>
        <w:right w:val="none" w:sz="0" w:space="0" w:color="auto"/>
      </w:divBdr>
    </w:div>
    <w:div w:id="210148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7" Type="http://schemas.openxmlformats.org/officeDocument/2006/relationships/webSettings" Target="webSettings.xml" /><Relationship Id="rId12" Type="http://schemas.openxmlformats.org/officeDocument/2006/relationships/theme" Target="theme/theme1.xml" /><Relationship Id="rId6" Type="http://schemas.openxmlformats.org/officeDocument/2006/relationships/settings" Target="settings.xml" /><Relationship Id="rId11" Type="http://schemas.openxmlformats.org/officeDocument/2006/relationships/fontTable" Target="fontTable.xml" /><Relationship Id="rId5" Type="http://schemas.openxmlformats.org/officeDocument/2006/relationships/styles" Target="styles.xml" /><Relationship Id="rId10" Type="http://schemas.openxmlformats.org/officeDocument/2006/relationships/footer" Target="footer1.xml" /><Relationship Id="rId4" Type="http://schemas.openxmlformats.org/officeDocument/2006/relationships/numbering" Target="numbering.xml" /><Relationship Id="rId9" Type="http://schemas.openxmlformats.org/officeDocument/2006/relationships/endnotes" Target="end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10147</TotalTime>
  <Pages>6</Pages>
  <Words>1037</Words>
  <Characters>5911</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2024-05-09T00:13:00Z</cp:lastPrinted>
  <dcterms:created xsi:type="dcterms:W3CDTF">2024-03-03T23:34:00Z</dcterms:created>
  <dcterms:modified xsi:type="dcterms:W3CDTF">2024-03-03T23:34:00Z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0x010100E595CBEAB908294DA42EDF542529AF66</vt:lpwstr>
  </property>
  <property fmtid="{D5CDD505-2E9C-101B-9397-08002B2CF9AE}" pid="3" name="MediaServiceImageTags">
    <vt:lpwstr/>
  </property>
</Properties>
</file>